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0135-2019-Q-2020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中玉金标记（北京）生物技术股份有限公司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北京市昌平区科技园区生命园路20号院1号楼3-4层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102206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北京市昌平区科技园区生命园路20号院1号楼3-4层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102206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北京市昌平区科技园区生命园路20号院1号楼3-4层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102206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91110114078591656G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18601947309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李频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65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