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50"/>
        <w:gridCol w:w="359"/>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徐州微科仪器设备有限公司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20469-2024-QEO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徐州市泉山区学苑路26号江苏建筑职业技术学院大学科技园6号楼116室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徐州市高新技术产业开发区国家安全科技产业园A15-40</w:t>
            </w:r>
            <w:r>
              <w:rPr>
                <w:rFonts w:hint="eastAsia"/>
                <w:sz w:val="21"/>
                <w:szCs w:val="21"/>
                <w:lang w:val="en-US" w:eastAsia="zh-CN"/>
              </w:rPr>
              <w:t>2</w:t>
            </w:r>
            <w:bookmarkStart w:id="26" w:name="_GoBack"/>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周计苏</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13372222879</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13372222879</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Q:15,E:15,O:15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2024-06-25 8:30:00上午至2024-06-25 17:00:00下午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8" w:name="一阶段审核人日"/>
            <w:bookmarkEnd w:id="8"/>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Q：分析检测仪器仪表的研发和生产</w:t>
            </w:r>
          </w:p>
          <w:p>
            <w:pPr>
              <w:tabs>
                <w:tab w:val="left" w:pos="0"/>
              </w:tabs>
              <w:jc w:val="left"/>
              <w:rPr>
                <w:sz w:val="21"/>
                <w:szCs w:val="21"/>
              </w:rPr>
            </w:pPr>
            <w:r>
              <w:rPr>
                <w:sz w:val="21"/>
                <w:szCs w:val="21"/>
              </w:rPr>
              <w:t>E：分析检测仪器仪表的研发和生产所涉及场所的相关环境管理活动</w:t>
            </w:r>
          </w:p>
          <w:p>
            <w:pPr>
              <w:tabs>
                <w:tab w:val="left" w:pos="0"/>
              </w:tabs>
              <w:jc w:val="left"/>
              <w:rPr>
                <w:sz w:val="21"/>
                <w:szCs w:val="21"/>
              </w:rPr>
            </w:pPr>
            <w:r>
              <w:rPr>
                <w:sz w:val="21"/>
                <w:szCs w:val="21"/>
              </w:rPr>
              <w:t>O：分析检测仪器仪表的研发和生产所涉及场所的相关职业健康安全管理活动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Q：19.05.01</w:t>
            </w:r>
          </w:p>
          <w:p>
            <w:pPr>
              <w:tabs>
                <w:tab w:val="left" w:pos="0"/>
              </w:tabs>
              <w:rPr>
                <w:sz w:val="21"/>
                <w:szCs w:val="21"/>
              </w:rPr>
            </w:pPr>
            <w:r>
              <w:rPr>
                <w:sz w:val="21"/>
                <w:szCs w:val="21"/>
              </w:rPr>
              <w:t>E：19.05.01</w:t>
            </w:r>
          </w:p>
          <w:p>
            <w:pPr>
              <w:tabs>
                <w:tab w:val="left" w:pos="0"/>
              </w:tabs>
              <w:rPr>
                <w:sz w:val="21"/>
                <w:szCs w:val="21"/>
              </w:rPr>
            </w:pPr>
            <w:r>
              <w:rPr>
                <w:sz w:val="21"/>
                <w:szCs w:val="21"/>
              </w:rPr>
              <w:t>O：19.05.01</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62"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21"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762" w:type="dxa"/>
            <w:gridSpan w:val="4"/>
            <w:vAlign w:val="center"/>
          </w:tcPr>
          <w:p>
            <w:pPr>
              <w:ind w:left="117"/>
              <w:jc w:val="center"/>
              <w:rPr>
                <w:sz w:val="21"/>
                <w:szCs w:val="21"/>
              </w:rPr>
            </w:pPr>
            <w:r>
              <w:rPr>
                <w:sz w:val="21"/>
                <w:szCs w:val="21"/>
              </w:rPr>
              <w:t>2022-N1QMS-2258213</w:t>
            </w:r>
          </w:p>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621" w:type="dxa"/>
            <w:gridSpan w:val="9"/>
            <w:vAlign w:val="center"/>
          </w:tcPr>
          <w:p>
            <w:pPr>
              <w:jc w:val="center"/>
              <w:rPr>
                <w:sz w:val="21"/>
                <w:szCs w:val="21"/>
              </w:rPr>
            </w:pPr>
            <w:r>
              <w:rPr>
                <w:sz w:val="21"/>
                <w:szCs w:val="21"/>
              </w:rPr>
              <w:t>Q:19.05.01</w:t>
            </w:r>
          </w:p>
          <w:p>
            <w:pPr>
              <w:jc w:val="center"/>
              <w:rPr>
                <w:sz w:val="21"/>
                <w:szCs w:val="21"/>
              </w:rPr>
            </w:pPr>
            <w:r>
              <w:rPr>
                <w:sz w:val="21"/>
                <w:szCs w:val="21"/>
              </w:rPr>
              <w:t>E:19.05.01</w:t>
            </w:r>
          </w:p>
          <w:p>
            <w:pPr>
              <w:jc w:val="center"/>
              <w:rPr>
                <w:sz w:val="21"/>
                <w:szCs w:val="21"/>
              </w:rPr>
            </w:pPr>
            <w:r>
              <w:rPr>
                <w:sz w:val="21"/>
                <w:szCs w:val="21"/>
              </w:rPr>
              <w:t>O:19.05.01</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72"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2024-06-20</w:t>
            </w:r>
            <w:bookmarkEnd w:id="25"/>
          </w:p>
        </w:tc>
        <w:tc>
          <w:tcPr>
            <w:tcW w:w="5181"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F686774"/>
    <w:rsid w:val="41913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1238</Words>
  <Characters>1569</Characters>
  <Lines>11</Lines>
  <Paragraphs>3</Paragraphs>
  <TotalTime>0</TotalTime>
  <ScaleCrop>false</ScaleCrop>
  <LinksUpToDate>false</LinksUpToDate>
  <CharactersWithSpaces>1624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2024-06-25T03:35:03Z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