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61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陕西华强精密铸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04日 上午至2024年07月04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