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10605-2024-ECEO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深圳叁川建设集团有限公司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彭鹰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2023-N1QMS-4093634</w:t>
            </w:r>
          </w:p>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EC:28.08.05</w:t>
            </w:r>
          </w:p>
          <w:p w:rsidR="00A824E9">
            <w:pPr>
              <w:spacing w:line="360" w:lineRule="exact"/>
              <w:jc w:val="center"/>
              <w:rPr>
                <w:b/>
                <w:szCs w:val="21"/>
              </w:rPr>
            </w:pPr>
            <w:r>
              <w:rPr>
                <w:b/>
                <w:szCs w:val="21"/>
              </w:rPr>
              <w:t>E:28.08.05</w:t>
            </w:r>
          </w:p>
          <w:p w:rsidR="00A824E9">
            <w:pPr>
              <w:spacing w:line="360" w:lineRule="exact"/>
              <w:jc w:val="center"/>
              <w:rPr>
                <w:b/>
                <w:szCs w:val="21"/>
              </w:rPr>
            </w:pPr>
            <w:r>
              <w:rPr>
                <w:b/>
                <w:szCs w:val="21"/>
              </w:rPr>
              <w:t>O:28.08.05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彭鹰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2022-N1EMS-1269415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EC：GB/T19001-2016/ISO9001:2015和GB/T50430-2017,E：GB/T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2024年08月04日 下午至2024年08月06日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深圳市罗湖区桂园街道桂木园社区宝安南路2078号深港豪苑名商阁14C</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深圳市罗湖区笋岗东路3019百汇大厦北座14C</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