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保定市科美电气科技有限公司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2024年07月01日 上午至2024年07月01日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高小梅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