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rFonts w:hint="eastAsia" w:ascii="楷体" w:hAnsi="楷体" w:eastAsia="楷体"/>
          <w:color w:val="000000"/>
          <w:sz w:val="28"/>
          <w:szCs w:val="28"/>
        </w:rPr>
        <w:t>0607-2019-E</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一阶段远程审核报告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济南胜工试验机有限公司</w:t>
      </w:r>
      <w:bookmarkEnd w:id="1"/>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朱晓丽</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bookmarkStart w:id="5" w:name="专业代码"/>
            <w:r>
              <w:rPr>
                <w:rFonts w:hint="eastAsia"/>
                <w:b/>
                <w:szCs w:val="21"/>
              </w:rPr>
              <w:t>29.12.00;34.06.00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远程进行管理体系第一阶段评审、了解受审核方</w:t>
      </w:r>
      <w:bookmarkStart w:id="6" w:name="认证领域"/>
      <w:r>
        <w:rPr>
          <w:rFonts w:hint="eastAsia" w:ascii="宋体" w:hAnsi="宋体"/>
          <w:b/>
          <w:color w:val="000000"/>
          <w:sz w:val="20"/>
          <w:szCs w:val="20"/>
        </w:rPr>
        <w:t>环境管理体系</w:t>
      </w:r>
      <w:bookmarkEnd w:id="6"/>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7" w:name="Q勾选Add1"/>
      <w:r>
        <w:rPr>
          <w:rFonts w:hint="eastAsia" w:ascii="宋体" w:hAnsi="宋体"/>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hint="eastAsia" w:ascii="宋体" w:hAnsi="宋体"/>
          <w:b/>
          <w:color w:val="000000"/>
          <w:sz w:val="20"/>
          <w:szCs w:val="20"/>
          <w:lang w:val="de-DE"/>
        </w:rPr>
        <w:t>■</w:t>
      </w:r>
      <w:bookmarkEnd w:id="8"/>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9" w:name="S勾选Add1"/>
      <w:r>
        <w:rPr>
          <w:rFonts w:hint="eastAsia" w:ascii="宋体" w:hAnsi="宋体"/>
          <w:b/>
          <w:color w:val="000000"/>
          <w:sz w:val="20"/>
          <w:szCs w:val="20"/>
          <w:lang w:val="de-DE"/>
        </w:rPr>
        <w:t>□</w:t>
      </w:r>
      <w:bookmarkEnd w:id="9"/>
      <w:r>
        <w:rPr>
          <w:rFonts w:ascii="宋体" w:hAnsi="宋体"/>
          <w:b/>
          <w:color w:val="000000"/>
          <w:sz w:val="20"/>
          <w:szCs w:val="20"/>
          <w:lang w:val="de-DE"/>
        </w:rPr>
        <w:t xml:space="preserve">GB/28001-2011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程序文件第A/0版。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rFonts w:ascii="宋体"/>
                <w:b/>
                <w:color w:val="000000"/>
                <w:sz w:val="20"/>
                <w:szCs w:val="20"/>
              </w:rPr>
              <w:t>济南胜工试验机有限公司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山东省济南市市中区党家街道办事处邵东村村东800米工业园</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1" w:name="经营地址"/>
            <w:bookmarkEnd w:id="11"/>
            <w:r>
              <w:rPr>
                <w:rFonts w:ascii="宋体"/>
                <w:b/>
                <w:color w:val="000000"/>
                <w:sz w:val="20"/>
                <w:szCs w:val="20"/>
              </w:rPr>
              <w:t>山东省济南市市中区党家街道办事处邵东村村东800米工业园</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2" w:name="经营邮编"/>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3" w:name="联系人"/>
            <w:r>
              <w:rPr>
                <w:rFonts w:ascii="宋体"/>
                <w:b/>
                <w:color w:val="000000"/>
                <w:sz w:val="20"/>
                <w:szCs w:val="20"/>
              </w:rPr>
              <w:t>罗艳</w:t>
            </w:r>
            <w:bookmarkEnd w:id="13"/>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both"/>
              <w:rPr>
                <w:rFonts w:ascii="宋体"/>
                <w:b/>
                <w:color w:val="000000"/>
                <w:sz w:val="20"/>
                <w:szCs w:val="20"/>
              </w:rPr>
            </w:pPr>
            <w:r>
              <w:rPr>
                <w:rFonts w:ascii="宋体" w:hAnsi="宋体"/>
              </w:rPr>
              <w:t xml:space="preserve"> </w:t>
            </w:r>
            <w:bookmarkStart w:id="14" w:name="联系人手机"/>
            <w:r>
              <w:rPr>
                <w:rFonts w:ascii="宋体" w:hAnsi="宋体"/>
              </w:rPr>
              <w:t>13065032890</w:t>
            </w:r>
            <w:bookmarkEnd w:id="14"/>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5" w:name="联系人传真Add1"/>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6" w:name="法人"/>
            <w:r>
              <w:rPr>
                <w:rFonts w:ascii="宋体"/>
                <w:b/>
                <w:color w:val="000000"/>
                <w:sz w:val="20"/>
                <w:szCs w:val="20"/>
              </w:rPr>
              <w:t>王鑫民</w:t>
            </w:r>
            <w:bookmarkEnd w:id="16"/>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r>
              <w:rPr>
                <w:rFonts w:hint="eastAsia" w:ascii="宋体"/>
                <w:b/>
                <w:color w:val="000000"/>
                <w:sz w:val="20"/>
                <w:szCs w:val="20"/>
              </w:rPr>
              <w:t>王学军</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7" w:name="联系人邮箱Add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rPr>
              <w:t>2019年</w:t>
            </w:r>
            <w:r>
              <w:rPr>
                <w:rFonts w:hint="eastAsia" w:ascii="宋体"/>
                <w:b/>
                <w:color w:val="000000"/>
                <w:sz w:val="20"/>
                <w:szCs w:val="20"/>
                <w:lang w:val="en-US" w:eastAsia="zh-CN"/>
              </w:rPr>
              <w:t>6</w:t>
            </w:r>
            <w:r>
              <w:rPr>
                <w:rFonts w:hint="eastAsia" w:ascii="宋体"/>
                <w:b/>
                <w:color w:val="000000"/>
                <w:sz w:val="20"/>
                <w:szCs w:val="20"/>
              </w:rPr>
              <w:t>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8" w:name="审核范围"/>
            <w:r>
              <w:rPr>
                <w:rFonts w:hint="eastAsia" w:ascii="宋体"/>
                <w:b/>
                <w:color w:val="000000"/>
                <w:sz w:val="20"/>
                <w:szCs w:val="20"/>
                <w:u w:val="single"/>
              </w:rPr>
              <w:t>静态试验机、动态试验机及配件、传感器、机械设备、电子产品、计算机及辅助设备的销售；试验设备的技术服务及其所涉及的环境管理活动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hint="eastAsia" w:ascii="宋体"/>
                <w:b/>
                <w:color w:val="000000"/>
                <w:sz w:val="20"/>
                <w:szCs w:val="20"/>
              </w:rPr>
              <w:t>29.12.00;34.06.00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 无</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rPr>
              <w:t xml:space="preserve"> 无</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五、远程审核活动综述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85" w:firstLineChars="148"/>
        <w:rPr>
          <w:rFonts w:ascii="宋体"/>
          <w:b/>
          <w:color w:val="000000"/>
          <w:sz w:val="20"/>
          <w:szCs w:val="20"/>
        </w:rPr>
      </w:pPr>
      <w:r>
        <w:rPr>
          <w:rFonts w:hint="eastAsia" w:ascii="宋体" w:hAnsi="宋体"/>
          <w:b/>
          <w:color w:val="000000"/>
          <w:spacing w:val="-4"/>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本次评审的文件只有手册、程序文件、管理文件、内审、管理评审等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一阶段远程审核巡视了以下部门和场所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部门：管理层、</w:t>
      </w:r>
      <w:r>
        <w:rPr>
          <w:rFonts w:hint="eastAsia" w:ascii="宋体" w:hAnsi="宋体"/>
          <w:b/>
          <w:color w:val="000000"/>
          <w:sz w:val="20"/>
          <w:szCs w:val="20"/>
          <w:lang w:val="en-US" w:eastAsia="zh-CN"/>
        </w:rPr>
        <w:t>综合部（技术）</w:t>
      </w:r>
      <w:r>
        <w:rPr>
          <w:rFonts w:hint="eastAsia" w:ascii="宋体" w:hAnsi="宋体"/>
          <w:b/>
          <w:color w:val="000000"/>
          <w:sz w:val="20"/>
          <w:szCs w:val="20"/>
        </w:rPr>
        <w:t>、</w:t>
      </w:r>
      <w:r>
        <w:rPr>
          <w:rFonts w:hint="eastAsia" w:ascii="宋体" w:hAnsi="宋体"/>
          <w:b/>
          <w:color w:val="000000"/>
          <w:sz w:val="20"/>
          <w:szCs w:val="20"/>
          <w:lang w:val="en-US" w:eastAsia="zh-CN"/>
        </w:rPr>
        <w:t>销售部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场所：山东省济南市市中区党家街道办事处邵东村村东800米工业园</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服务：静态试验机、动态试验机及配件、传感器、机械设备、电子产品、计算机及辅助设备的销售；试验设备的技术服务及其所涉及的环境管理活动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公司部门设置：管理层、</w:t>
            </w:r>
            <w:r>
              <w:rPr>
                <w:rFonts w:hint="eastAsia" w:ascii="宋体" w:hAnsi="宋体"/>
                <w:b/>
                <w:color w:val="000000"/>
                <w:sz w:val="20"/>
                <w:szCs w:val="20"/>
                <w:lang w:val="en-US" w:eastAsia="zh-CN"/>
              </w:rPr>
              <w:t>综合部（技术）</w:t>
            </w:r>
            <w:r>
              <w:rPr>
                <w:rFonts w:hint="eastAsia" w:ascii="宋体" w:hAnsi="宋体"/>
                <w:b/>
                <w:color w:val="000000"/>
                <w:sz w:val="20"/>
                <w:szCs w:val="20"/>
              </w:rPr>
              <w:t>、</w:t>
            </w:r>
            <w:r>
              <w:rPr>
                <w:rFonts w:hint="eastAsia" w:ascii="宋体" w:hAnsi="宋体"/>
                <w:b/>
                <w:color w:val="000000"/>
                <w:sz w:val="20"/>
                <w:szCs w:val="20"/>
                <w:lang w:val="en-US" w:eastAsia="zh-CN"/>
              </w:rPr>
              <w:t>销售部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ascii="宋体"/>
                <w:b/>
                <w:color w:val="000000"/>
                <w:sz w:val="20"/>
                <w:szCs w:val="20"/>
              </w:rPr>
              <w:t xml:space="preserve"> </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无</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asci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山东省济南市市中区党家街道办事处邵东村村东800米工业园</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pacing w:val="-1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 xml:space="preserve">■不适用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环境执行标准：中华人民共和国固体废物污染环境防治法、中华人民共和国节约能源法、中华人民共和国水污染防治法实施细则、中华人民共和国消防法、河北省环境保护条例等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主要设备：电脑、打印机等办公设备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重要环境因素有：固废排放、火灾发生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针对重要环境因素建立了运行控制程序：环境运行控制程序</w:t>
            </w:r>
            <w:r>
              <w:rPr>
                <w:rFonts w:hint="eastAsia" w:ascii="宋体"/>
                <w:color w:val="000000"/>
                <w:sz w:val="20"/>
                <w:szCs w:val="20"/>
                <w:lang w:eastAsia="zh-CN"/>
              </w:rPr>
              <w:t>、应急准备和响应控制程序</w:t>
            </w:r>
            <w:r>
              <w:rPr>
                <w:rFonts w:hint="eastAsia" w:ascii="宋体"/>
                <w:color w:val="000000"/>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针对重要环境因素是否明确了监视和测量的要求：日常检查记录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hAnsi="宋体"/>
                <w:color w:val="000000"/>
                <w:spacing w:val="-10"/>
                <w:sz w:val="20"/>
                <w:szCs w:val="20"/>
              </w:rPr>
              <w:t>■</w:t>
            </w:r>
            <w:r>
              <w:rPr>
                <w:rFonts w:hint="eastAsia" w:ascii="宋体"/>
                <w:color w:val="000000"/>
                <w:sz w:val="20"/>
                <w:szCs w:val="20"/>
              </w:rPr>
              <w:t>是□否，识别是否充分</w:t>
            </w:r>
            <w:r>
              <w:rPr>
                <w:rFonts w:hint="eastAsia" w:ascii="宋体" w:hAnsi="宋体"/>
                <w:color w:val="000000"/>
                <w:spacing w:val="-1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hAnsi="宋体"/>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hAnsi="宋体"/>
                <w:color w:val="000000"/>
                <w:spacing w:val="-10"/>
                <w:sz w:val="20"/>
                <w:szCs w:val="20"/>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16</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olor w:val="000000"/>
                <w:spacing w:val="-1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w:t>
            </w:r>
          </w:p>
          <w:p>
            <w:pPr>
              <w:spacing w:line="260" w:lineRule="exact"/>
              <w:rPr>
                <w:rFonts w:ascii="宋体"/>
                <w:b/>
                <w:color w:val="000000"/>
                <w:sz w:val="20"/>
                <w:szCs w:val="20"/>
              </w:rPr>
            </w:pPr>
            <w:r>
              <w:rPr>
                <w:rFonts w:hint="eastAsia" w:ascii="宋体" w:hAnsi="宋体"/>
                <w:b/>
                <w:color w:val="000000"/>
                <w:sz w:val="20"/>
                <w:szCs w:val="20"/>
              </w:rPr>
              <w:t>重点审核场所：办公区域</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审核目的</w:t>
            </w:r>
            <w:r>
              <w:rPr>
                <w:rFonts w:hint="eastAsia" w:ascii="宋体" w:hAnsi="宋体"/>
                <w:b/>
                <w:color w:val="000000"/>
                <w:sz w:val="20"/>
                <w:szCs w:val="20"/>
              </w:rPr>
              <w:t>、</w:t>
            </w:r>
            <w:r>
              <w:rPr>
                <w:rFonts w:ascii="宋体" w:hAnsi="宋体"/>
                <w:b/>
                <w:color w:val="000000"/>
                <w:sz w:val="20"/>
                <w:szCs w:val="20"/>
              </w:rPr>
              <w:t>审核</w:t>
            </w:r>
            <w:r>
              <w:rPr>
                <w:rFonts w:hint="eastAsia" w:ascii="宋体" w:hAnsi="宋体"/>
                <w:b/>
                <w:color w:val="000000"/>
                <w:sz w:val="20"/>
                <w:szCs w:val="20"/>
                <w:lang w:val="en-US" w:eastAsia="zh-CN"/>
              </w:rPr>
              <w:t>部门</w:t>
            </w:r>
            <w:r>
              <w:rPr>
                <w:rFonts w:hint="eastAsia" w:ascii="宋体" w:hAnsi="宋体"/>
                <w:b/>
                <w:color w:val="000000"/>
                <w:sz w:val="20"/>
                <w:szCs w:val="20"/>
              </w:rPr>
              <w:t>、</w:t>
            </w:r>
            <w:r>
              <w:rPr>
                <w:rFonts w:ascii="宋体" w:hAnsi="宋体"/>
                <w:b/>
                <w:color w:val="000000"/>
                <w:sz w:val="20"/>
                <w:szCs w:val="20"/>
              </w:rPr>
              <w:t>审核依据</w:t>
            </w:r>
            <w:r>
              <w:rPr>
                <w:rFonts w:hint="eastAsia" w:ascii="宋体" w:hAnsi="宋体"/>
                <w:b/>
                <w:color w:val="000000"/>
                <w:sz w:val="20"/>
                <w:szCs w:val="20"/>
              </w:rPr>
              <w:t>、审核人员、审核时间及部门安排等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hint="eastAsia" w:ascii="宋体"/>
                <w:b/>
                <w:color w:val="000000"/>
                <w:sz w:val="20"/>
                <w:szCs w:val="20"/>
              </w:rPr>
            </w:pPr>
            <w:r>
              <w:rPr>
                <w:rFonts w:hint="eastAsia" w:ascii="宋体"/>
                <w:b/>
                <w:color w:val="000000"/>
                <w:sz w:val="20"/>
                <w:szCs w:val="20"/>
              </w:rPr>
              <w:t>通过这次内部环境管理体系审核，也发现了一些问题，主要表现在：7.2未对未对新员工培训进行记录， 通过上数据能够反映出员工对环境管理体系中各条款理解不深，今后需要加强学习和培训，增强对标准条款的学习和理解。本次内审中开列的不符合项均由责任部门人认真采取纠正措施整改并由内审员验证合格。</w:t>
            </w:r>
          </w:p>
          <w:p>
            <w:pPr>
              <w:spacing w:line="260" w:lineRule="exact"/>
              <w:rPr>
                <w:rFonts w:ascii="宋体"/>
                <w:b/>
                <w:color w:val="000000"/>
                <w:sz w:val="20"/>
                <w:szCs w:val="20"/>
              </w:rPr>
            </w:pPr>
            <w:r>
              <w:rPr>
                <w:rFonts w:hint="eastAsia" w:ascii="宋体"/>
                <w:b/>
                <w:color w:val="000000"/>
                <w:sz w:val="20"/>
                <w:szCs w:val="20"/>
              </w:rPr>
              <w:t xml:space="preserve">   综合来看，这次内审是一次比较成功的审核，同时也发现我公司的管理体系运行基本是正常的、有效的。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评审目的</w:t>
            </w:r>
            <w:r>
              <w:rPr>
                <w:rFonts w:hint="eastAsia" w:ascii="宋体" w:hAnsi="宋体"/>
                <w:b/>
                <w:color w:val="000000"/>
                <w:sz w:val="20"/>
                <w:szCs w:val="20"/>
              </w:rPr>
              <w:t>、</w:t>
            </w:r>
            <w:r>
              <w:rPr>
                <w:rFonts w:ascii="宋体" w:hAnsi="宋体"/>
                <w:b/>
                <w:color w:val="000000"/>
                <w:sz w:val="20"/>
                <w:szCs w:val="20"/>
              </w:rPr>
              <w:t>时间</w:t>
            </w:r>
            <w:r>
              <w:rPr>
                <w:rFonts w:hint="eastAsia" w:ascii="宋体" w:hAnsi="宋体"/>
                <w:b/>
                <w:color w:val="000000"/>
                <w:sz w:val="20"/>
                <w:szCs w:val="20"/>
              </w:rPr>
              <w:t>、</w:t>
            </w:r>
            <w:r>
              <w:rPr>
                <w:rFonts w:ascii="宋体" w:hAnsi="宋体"/>
                <w:b/>
                <w:color w:val="000000"/>
                <w:sz w:val="20"/>
                <w:szCs w:val="20"/>
              </w:rPr>
              <w:t>参加人员</w:t>
            </w:r>
            <w:r>
              <w:rPr>
                <w:rFonts w:hint="eastAsia" w:ascii="宋体" w:hAnsi="宋体"/>
                <w:b/>
                <w:color w:val="000000"/>
                <w:sz w:val="20"/>
                <w:szCs w:val="20"/>
              </w:rPr>
              <w:t>、</w:t>
            </w:r>
            <w:r>
              <w:rPr>
                <w:rFonts w:ascii="宋体" w:hAnsi="宋体"/>
                <w:b/>
                <w:color w:val="000000"/>
                <w:sz w:val="20"/>
                <w:szCs w:val="20"/>
              </w:rPr>
              <w:t>评审内容</w:t>
            </w:r>
            <w:r>
              <w:rPr>
                <w:rFonts w:hint="eastAsia" w:ascii="宋体" w:hAnsi="宋体"/>
                <w:b/>
                <w:color w:val="000000"/>
                <w:sz w:val="20"/>
                <w:szCs w:val="20"/>
              </w:rPr>
              <w:t>、</w:t>
            </w:r>
            <w:r>
              <w:rPr>
                <w:rFonts w:ascii="宋体" w:hAnsi="宋体"/>
                <w:b/>
                <w:color w:val="000000"/>
                <w:sz w:val="20"/>
                <w:szCs w:val="20"/>
              </w:rPr>
              <w:t>各部门准备资料</w:t>
            </w:r>
            <w:r>
              <w:rPr>
                <w:rFonts w:hint="eastAsia" w:ascii="宋体" w:hAnsi="宋体"/>
                <w:b/>
                <w:color w:val="000000"/>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充分</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
                <w:bCs/>
                <w:kern w:val="0"/>
                <w:sz w:val="21"/>
                <w:szCs w:val="21"/>
              </w:rPr>
            </w:pPr>
            <w:r>
              <w:rPr>
                <w:rFonts w:ascii="宋体" w:hAnsi="宋体"/>
                <w:kern w:val="0"/>
                <w:sz w:val="30"/>
              </w:rPr>
              <w:t xml:space="preserve"> </w:t>
            </w:r>
            <w:r>
              <w:rPr>
                <w:rFonts w:ascii="宋体" w:hAnsi="宋体"/>
                <w:b/>
                <w:bCs/>
                <w:kern w:val="0"/>
                <w:sz w:val="21"/>
                <w:szCs w:val="21"/>
              </w:rPr>
              <w:t xml:space="preserve"> 本次评审没有提出体系的变更。</w:t>
            </w:r>
          </w:p>
          <w:p>
            <w:pPr>
              <w:spacing w:line="260" w:lineRule="exact"/>
              <w:rPr>
                <w:rFonts w:ascii="宋体"/>
                <w:b/>
                <w:color w:val="000000"/>
                <w:sz w:val="20"/>
                <w:szCs w:val="20"/>
              </w:rPr>
            </w:pPr>
            <w:r>
              <w:rPr>
                <w:rFonts w:ascii="宋体" w:hAnsi="宋体"/>
                <w:b/>
                <w:bCs/>
                <w:kern w:val="0"/>
                <w:sz w:val="21"/>
                <w:szCs w:val="21"/>
              </w:rPr>
              <w:t xml:space="preserve">    通过本次评审，最终得出本公司管理体系是适宜的、充分的、有效的，方针和目标是适宜的和有效的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ascii="宋体"/>
                <w:b/>
                <w:color w:val="000000"/>
                <w:szCs w:val="21"/>
              </w:rPr>
              <w:t>内审</w:t>
            </w:r>
            <w:r>
              <w:rPr>
                <w:rFonts w:hint="eastAsia" w:ascii="宋体"/>
                <w:b/>
                <w:color w:val="000000"/>
                <w:szCs w:val="21"/>
              </w:rPr>
              <w:t>、</w:t>
            </w:r>
            <w:r>
              <w:rPr>
                <w:rFonts w:ascii="宋体"/>
                <w:b/>
                <w:color w:val="000000"/>
                <w:szCs w:val="21"/>
              </w:rPr>
              <w:t>管理评审基本有效</w:t>
            </w:r>
            <w:r>
              <w:rPr>
                <w:rFonts w:hint="eastAsia" w:ascii="宋体"/>
                <w:b/>
                <w:color w:val="000000"/>
                <w:szCs w:val="21"/>
              </w:rPr>
              <w:t>，</w:t>
            </w:r>
            <w:r>
              <w:rPr>
                <w:rFonts w:ascii="宋体"/>
                <w:b/>
                <w:color w:val="000000"/>
                <w:szCs w:val="21"/>
              </w:rPr>
              <w:t>具备二阶段审核条件</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十四、一阶段远程审核结论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ind w:left="301" w:hanging="301" w:hangingChars="150"/>
              <w:rPr>
                <w:rFonts w:ascii="宋体"/>
                <w:b/>
                <w:color w:val="000000"/>
                <w:sz w:val="20"/>
                <w:szCs w:val="20"/>
              </w:rPr>
            </w:pP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before="156" w:beforeLines="50" w:after="62" w:afterLines="20" w:line="360" w:lineRule="exact"/>
        <w:ind w:firstLine="201" w:firstLineChars="100"/>
        <w:rPr>
          <w:rFonts w:ascii="宋体" w:hAnsi="宋体"/>
          <w:b/>
          <w:color w:val="000000"/>
          <w:sz w:val="20"/>
          <w:szCs w:val="20"/>
        </w:rPr>
      </w:pP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8240" behindDoc="1" locked="0" layoutInCell="1" allowOverlap="1">
            <wp:simplePos x="0" y="0"/>
            <wp:positionH relativeFrom="column">
              <wp:posOffset>1851660</wp:posOffset>
            </wp:positionH>
            <wp:positionV relativeFrom="paragraph">
              <wp:posOffset>18415</wp:posOffset>
            </wp:positionV>
            <wp:extent cx="1101725" cy="597535"/>
            <wp:effectExtent l="0" t="0" r="3175" b="1206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101725" cy="59753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rPr>
        <w:t>/</w:t>
      </w:r>
    </w:p>
    <w:p>
      <w:pPr>
        <w:spacing w:line="360" w:lineRule="exact"/>
        <w:ind w:firstLine="843" w:firstLineChars="400"/>
        <w:rPr>
          <w:rFonts w:ascii="宋体"/>
          <w:b/>
          <w:color w:val="000000"/>
        </w:rPr>
      </w:pPr>
      <w:bookmarkStart w:id="19" w:name="_GoBack"/>
      <w:bookmarkEnd w:id="19"/>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2020年</w:t>
      </w:r>
      <w:r>
        <w:rPr>
          <w:rFonts w:hint="eastAsia" w:ascii="宋体" w:hAnsi="宋体"/>
          <w:b/>
          <w:color w:val="000000"/>
          <w:lang w:val="en-US" w:eastAsia="zh-CN"/>
        </w:rPr>
        <w:t>05</w:t>
      </w:r>
      <w:r>
        <w:rPr>
          <w:rFonts w:hint="eastAsia" w:ascii="宋体" w:hAnsi="宋体"/>
          <w:b/>
          <w:color w:val="000000"/>
        </w:rPr>
        <w:t>月</w:t>
      </w:r>
      <w:r>
        <w:rPr>
          <w:rFonts w:hint="eastAsia" w:ascii="宋体" w:hAnsi="宋体"/>
          <w:b/>
          <w:color w:val="000000"/>
          <w:lang w:val="en-US" w:eastAsia="zh-CN"/>
        </w:rPr>
        <w:t>28</w:t>
      </w:r>
      <w:r>
        <w:rPr>
          <w:rFonts w:hint="eastAsia" w:ascii="宋体" w:hAnsi="宋体"/>
          <w:b/>
          <w:color w:val="000000"/>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widowControl/>
        <w:jc w:val="lef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PMingLiU">
    <w:altName w:val="Microsoft JhengHei"/>
    <w:panose1 w:val="02010601000101010101"/>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3075" o:spid="_x0000_s3075"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1509B"/>
    <w:rsid w:val="00355783"/>
    <w:rsid w:val="003C043A"/>
    <w:rsid w:val="0068585E"/>
    <w:rsid w:val="006C6FD6"/>
    <w:rsid w:val="007D488B"/>
    <w:rsid w:val="0081509B"/>
    <w:rsid w:val="00AB39FA"/>
    <w:rsid w:val="00D04D1C"/>
    <w:rsid w:val="00E53D37"/>
    <w:rsid w:val="00F93D55"/>
    <w:rsid w:val="44735E02"/>
    <w:rsid w:val="53A40CFA"/>
    <w:rsid w:val="587C3C19"/>
    <w:rsid w:val="78365C59"/>
    <w:rsid w:val="7A40342A"/>
    <w:rsid w:val="7DFE4182"/>
    <w:rsid w:val="7FFD2E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PMingLiU"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Char"/>
    <w:link w:val="2"/>
    <w:semiHidden/>
    <w:locked/>
    <w:uiPriority w:val="99"/>
    <w:rPr>
      <w:rFonts w:ascii="Times New Roman" w:hAnsi="Times New Roman" w:eastAsia="宋体" w:cs="Times New Roman"/>
      <w:sz w:val="18"/>
      <w:szCs w:val="18"/>
    </w:rPr>
  </w:style>
  <w:style w:type="character" w:customStyle="1" w:styleId="10">
    <w:name w:val="页脚 Char"/>
    <w:link w:val="3"/>
    <w:qFormat/>
    <w:locked/>
    <w:uiPriority w:val="99"/>
    <w:rPr>
      <w:rFonts w:ascii="Times New Roman" w:hAnsi="Times New Roman" w:eastAsia="宋体" w:cs="Times New Roman"/>
      <w:sz w:val="18"/>
      <w:szCs w:val="18"/>
    </w:rPr>
  </w:style>
  <w:style w:type="character" w:customStyle="1" w:styleId="11">
    <w:name w:val="页眉 Char"/>
    <w:link w:val="4"/>
    <w:qFormat/>
    <w:locked/>
    <w:uiPriority w:val="99"/>
    <w:rPr>
      <w:rFonts w:ascii="Calibri" w:hAnsi="Calibri" w:eastAsia="宋体" w:cs="Times New Roman"/>
      <w:sz w:val="18"/>
      <w:szCs w:val="18"/>
    </w:rPr>
  </w:style>
  <w:style w:type="character" w:customStyle="1" w:styleId="12">
    <w:name w:val="副标题 Char"/>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1021</Words>
  <Characters>5824</Characters>
  <Lines>48</Lines>
  <Paragraphs>13</Paragraphs>
  <TotalTime>0</TotalTime>
  <ScaleCrop>false</ScaleCrop>
  <LinksUpToDate>false</LinksUpToDate>
  <CharactersWithSpaces>6832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acer</cp:lastModifiedBy>
  <dcterms:modified xsi:type="dcterms:W3CDTF">2020-05-29T02:08:18Z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