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山东由科斯金属科技有限公司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91210242MA0YJ0R54M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山东由科斯金属科技有限公司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山东省枣庄市滕州市经济开发区益康大道887号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山东省枣庄市滕州市经济开发区鲁班大道北路1999号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O：紧固件的研发和生产所涉及场所的相关职业健康安全管理活动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山东由科斯金属科技有限公司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山东省枣庄市滕州市经济开发区益康大道887号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山东省枣庄市滕州市经济开发区鲁班大道北路1999号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O：紧固件的研发和生产所涉及场所的相关职业健康安全管理活动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