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10708-2025-QEOHSSE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安庆博安安全技术服务有限公司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91340803MA8NELJFXN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E:认可,Q:认可,O:认可,HSSE:未认可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ISO45001：2018、中国石油化工集团有限公司HSE管理体系手册（2021年6月）</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安庆博安安全技术服务有限公司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安徽省安庆市大观区油化一路五号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安徽省安庆市大观区油化一路五号</w:t>
            </w:r>
          </w:p>
          <w:p w14:paraId="21CBAE7B">
            <w:pPr>
              <w:snapToGrid w:val="0"/>
              <w:spacing w:line="0" w:lineRule="atLeast"/>
              <w:jc w:val="left"/>
              <w:rPr>
                <w:rFonts w:hint="eastAsia"/>
                <w:sz w:val="21"/>
                <w:szCs w:val="21"/>
              </w:rPr>
            </w:pPr>
            <w:r>
              <w:rPr>
                <w:rFonts w:hint="eastAsia"/>
                <w:sz w:val="21"/>
                <w:szCs w:val="21"/>
              </w:rPr>
              <w:t>安庆市皖江木业有限公司 大观区集贤北路409号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E:安全咨询服务所涉及场所的相关环境管理活动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Q:安全咨询服务</w:t>
            </w:r>
          </w:p>
          <w:p>
            <w:pPr>
              <w:snapToGrid w:val="0"/>
              <w:spacing w:line="0" w:lineRule="atLeast"/>
              <w:jc w:val="left"/>
              <w:rPr>
                <w:rFonts w:hint="eastAsia"/>
                <w:sz w:val="21"/>
                <w:szCs w:val="21"/>
                <w:lang w:val="en-GB"/>
              </w:rPr>
            </w:pPr>
            <w:r>
              <w:rPr>
                <w:rFonts w:hint="eastAsia"/>
                <w:sz w:val="21"/>
                <w:szCs w:val="21"/>
                <w:lang w:val="en-GB"/>
              </w:rPr>
              <w:t>O:安全咨询服务所涉及场所的相关职业健康安全管理活动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HSE:安全咨询服务所涉及场所的HSSE管理活动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安庆博安安全技术服务有限公司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安徽省安庆市大观区油化一路五号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安徽省安庆市大观区油化一路五号</w:t>
            </w:r>
          </w:p>
          <w:p w14:paraId="47A1F75E">
            <w:pPr>
              <w:snapToGrid w:val="0"/>
              <w:spacing w:line="0" w:lineRule="atLeast"/>
              <w:jc w:val="left"/>
              <w:rPr>
                <w:rFonts w:hint="eastAsia"/>
                <w:sz w:val="21"/>
                <w:szCs w:val="21"/>
              </w:rPr>
            </w:pPr>
            <w:r>
              <w:rPr>
                <w:rFonts w:hint="eastAsia"/>
                <w:sz w:val="21"/>
                <w:szCs w:val="21"/>
              </w:rPr>
              <w:t>安庆市皖江木业有限公司 大观区集贤北路409号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E:安全咨询服务所涉及场所的相关环境管理活动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Q:安全咨询服务</w:t>
            </w:r>
          </w:p>
          <w:p>
            <w:pPr>
              <w:snapToGrid w:val="0"/>
              <w:spacing w:line="0" w:lineRule="atLeast"/>
              <w:jc w:val="left"/>
              <w:rPr>
                <w:rFonts w:hint="eastAsia"/>
                <w:sz w:val="21"/>
                <w:szCs w:val="21"/>
                <w:lang w:val="en-GB"/>
              </w:rPr>
            </w:pPr>
            <w:r>
              <w:rPr>
                <w:rFonts w:hint="eastAsia"/>
                <w:sz w:val="21"/>
                <w:szCs w:val="21"/>
                <w:lang w:val="en-GB"/>
              </w:rPr>
              <w:t>O:安全咨询服务所涉及场所的相关职业健康安全管理活动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HSE:安全咨询服务所涉及场所的HSSE管理活动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2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