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98"/>
        <w:gridCol w:w="284"/>
        <w:gridCol w:w="238"/>
        <w:gridCol w:w="800"/>
        <w:gridCol w:w="521"/>
        <w:gridCol w:w="992"/>
        <w:gridCol w:w="142"/>
        <w:gridCol w:w="1559"/>
        <w:gridCol w:w="116"/>
        <w:gridCol w:w="451"/>
        <w:gridCol w:w="1134"/>
        <w:gridCol w:w="284"/>
        <w:gridCol w:w="425"/>
        <w:gridCol w:w="425"/>
        <w:gridCol w:w="27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苏州阿土绿色食品有限公司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0225-2020-QEOEIH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■HACCP■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val="en-US" w:eastAsia="zh-CN"/>
              </w:rPr>
              <w:t>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薛斌斌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13451536710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薛斌斌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bookmarkStart w:id="10" w:name="审核范围"/>
            <w:r>
              <w:t>Q：初级农产品（蔬菜、畜禽肉类、蛋类）、预包装食品（冷冻类）的销售</w:t>
            </w:r>
          </w:p>
          <w:p>
            <w:r>
              <w:t>E：初级农产品（蔬菜、畜禽肉类、蛋类）、预包装食品（冷冻类）的销售所涉及场所的相关环境管理活动</w:t>
            </w:r>
          </w:p>
          <w:p>
            <w:r>
              <w:t>O：初级农产品（蔬菜、畜禽肉类、蛋类）、预包装食品（冷冻类）的销售所涉及场所的相关职业健康安全管理活动</w:t>
            </w:r>
          </w:p>
          <w:p>
            <w:r>
              <w:t>EI：初级农产品（蔬菜、畜禽肉类、蛋类）、预包装食品（冷冻类）的销售的诚信管理服务</w:t>
            </w:r>
          </w:p>
          <w:p>
            <w:r>
              <w:t>H：初级农产品（蔬菜、畜禽肉类、蛋类）、预包装食品（冷冻类）的配送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Q：29.07.09</w:t>
            </w:r>
          </w:p>
          <w:p>
            <w:r>
              <w:t>E：29.07.09</w:t>
            </w:r>
          </w:p>
          <w:p>
            <w:r>
              <w:t>O：29.07.09</w:t>
            </w:r>
          </w:p>
          <w:p>
            <w:r>
              <w:t>H：GI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45001:2018,EI：GB/T31950-2015,H：GB/T27341-2009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认证补充要求1.0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/GB14881-2013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2020年05月26日 上午至2020年05月26日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张磊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组长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2019-N1QMS-1258213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2020-N1EMS-1258213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2020-N1OHSMS-1258213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Q:29.07.09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E:29.07.09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O:29.07.09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18697572785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郝本东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组长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Q:审核员2018-N1QMS-2047774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E:审核员2017-N1EMS-3047774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H:审核员2018-N1HACCP-3047774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H:GI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13851633086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ISC-47774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李青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组员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Q:实习审核员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2020-N0QMS-1251569 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E:实习审核员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2020-N0EMS-1251569 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13602031207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陈卓琦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组员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Q:审核员2019-N1QMS-2051924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E:实习审核员2018-N0EMS-2051924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H:审核员2020-N1HACCP-2051924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13913535051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ISC-51924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胡益民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组员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Q:实习审核员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2020-N0QMS-1263842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E:实习审核员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2020-N0EMS-1263842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13852712659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ISC-263482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张静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组员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Q:审核员2018-N1QMS-1011923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E:审核员2018-N1EMS-3011923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O:审核员2017-N1OHSMS-2011923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H:审核员2018-N1HACCP-2011923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H:GI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13501146660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0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2020.5.26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ABCDEF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对</w:t>
            </w:r>
            <w:r>
              <w:rPr>
                <w:sz w:val="21"/>
                <w:szCs w:val="21"/>
                <w:highlight w:val="none"/>
              </w:rPr>
              <w:t>多场所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/临时场所</w:t>
            </w:r>
            <w:r>
              <w:rPr>
                <w:sz w:val="21"/>
                <w:szCs w:val="21"/>
                <w:highlight w:val="none"/>
              </w:rPr>
              <w:t>建立的控制的水平（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适用</w:t>
            </w:r>
            <w:r>
              <w:rPr>
                <w:sz w:val="21"/>
                <w:szCs w:val="21"/>
                <w:highlight w:val="none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sz w:val="21"/>
                <w:szCs w:val="21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CDEF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CDEF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了解重要危险源的辨识和控制措施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shd w:val="pct10" w:color="auto" w:fill="FFFFFF"/>
              </w:rPr>
              <w:t>HACCP</w:t>
            </w:r>
            <w:r>
              <w:rPr>
                <w:rFonts w:hint="eastAsia"/>
                <w:sz w:val="21"/>
                <w:szCs w:val="21"/>
                <w:highlight w:val="none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查看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食品安全危害识别的充分性和评估的合理性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了解食品安全的关键控制点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关键限值</w:t>
            </w:r>
            <w:r>
              <w:rPr>
                <w:sz w:val="21"/>
                <w:szCs w:val="21"/>
                <w:highlight w:val="none"/>
              </w:rPr>
              <w:t>的确定</w:t>
            </w:r>
            <w:r>
              <w:rPr>
                <w:rFonts w:hint="eastAsia"/>
                <w:sz w:val="21"/>
                <w:szCs w:val="21"/>
                <w:highlight w:val="none"/>
              </w:rPr>
              <w:t>及</w:t>
            </w:r>
            <w:r>
              <w:rPr>
                <w:sz w:val="21"/>
                <w:szCs w:val="21"/>
                <w:highlight w:val="none"/>
              </w:rPr>
              <w:t>其支持性证据。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了解适用的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食品</w:t>
            </w:r>
            <w:r>
              <w:rPr>
                <w:rFonts w:hint="eastAsia"/>
                <w:sz w:val="21"/>
                <w:szCs w:val="21"/>
                <w:highlight w:val="none"/>
              </w:rPr>
              <w:t>安全法律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</w:rPr>
              <w:t>产品执行的标准或技术要求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</w:rPr>
              <w:t>和其他要求的获取、识别程序实施情况和合规性评价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  <w:highlight w:val="none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  <w:highlight w:val="none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</w:rPr>
            </w:pPr>
            <w:r>
              <w:rPr>
                <w:rFonts w:hAnsi="方正仿宋简体"/>
                <w:sz w:val="21"/>
                <w:szCs w:val="21"/>
                <w:highlight w:val="none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了解产品顾客投诉处理</w:t>
            </w:r>
          </w:p>
          <w:p>
            <w:pPr>
              <w:pStyle w:val="7"/>
              <w:numPr>
                <w:ilvl w:val="0"/>
                <w:numId w:val="3"/>
              </w:numPr>
              <w:ind w:left="720" w:leftChars="0" w:hanging="36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了解</w:t>
            </w:r>
            <w:r>
              <w:rPr>
                <w:sz w:val="21"/>
                <w:szCs w:val="21"/>
                <w:highlight w:val="none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sz w:val="21"/>
                <w:szCs w:val="21"/>
                <w:shd w:val="pct10" w:color="auto" w:fill="FFFFFF"/>
              </w:rPr>
              <w:t>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水源井、软化水间、</w:t>
            </w:r>
            <w:r>
              <w:rPr>
                <w:rFonts w:hint="eastAsia"/>
                <w:sz w:val="21"/>
                <w:szCs w:val="21"/>
              </w:rPr>
              <w:t>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ABCDEF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  <w:bookmarkStart w:id="14" w:name="_GoBack"/>
      <w:bookmarkEnd w:id="14"/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78363D"/>
    <w:rsid w:val="286F379A"/>
    <w:rsid w:val="2BF512BD"/>
    <w:rsid w:val="37286AE1"/>
    <w:rsid w:val="614E539B"/>
    <w:rsid w:val="6B7444C9"/>
    <w:rsid w:val="7B5E1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2020-06-01T23:28:07Z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