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ascii="宋体" w:hAnsi="宋体" w:cs="宋体"/>
                <w:color w:val="000000"/>
                <w:szCs w:val="24"/>
                <w:lang w:val="en-US" w:eastAsia="zh-CN"/>
              </w:rPr>
              <w:t xml:space="preserve">受审核部门：管理层  </w:t>
            </w:r>
            <w:r>
              <w:rPr>
                <w:rFonts w:hint="eastAsia"/>
                <w:sz w:val="24"/>
                <w:szCs w:val="24"/>
                <w:lang w:val="en-US" w:eastAsia="zh-CN"/>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主管领导</w:t>
            </w:r>
            <w:r>
              <w:rPr>
                <w:rFonts w:hint="eastAsia" w:ascii="宋体" w:hAnsi="宋体" w:cs="宋体"/>
                <w:color w:val="000000"/>
                <w:szCs w:val="24"/>
                <w:lang w:val="en-US" w:eastAsia="zh-CN"/>
              </w:rPr>
              <w:t>:</w:t>
            </w:r>
            <w:r>
              <w:rPr>
                <w:rFonts w:hint="eastAsia"/>
                <w:lang w:eastAsia="zh-CN"/>
              </w:rPr>
              <w:t>杜娟</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陪同人员：</w:t>
            </w:r>
            <w:r>
              <w:rPr>
                <w:rFonts w:hint="eastAsia"/>
                <w:lang w:eastAsia="zh-CN"/>
              </w:rPr>
              <w:t>杜娟</w:t>
            </w:r>
            <w:r>
              <w:rPr>
                <w:rFonts w:hint="eastAsia" w:ascii="宋体" w:hAnsi="宋体" w:cs="宋体"/>
                <w:color w:val="000000"/>
                <w:szCs w:val="24"/>
                <w:lang w:val="en-US" w:eastAsia="zh-CN"/>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ascii="宋体" w:hAnsi="宋体" w:cs="宋体"/>
                <w:color w:val="000000"/>
                <w:szCs w:val="24"/>
              </w:rPr>
              <w:t>审核员：</w:t>
            </w:r>
            <w:r>
              <w:rPr>
                <w:rFonts w:hint="eastAsia" w:ascii="宋体" w:hAnsi="宋体" w:cs="宋体"/>
                <w:color w:val="000000"/>
                <w:szCs w:val="24"/>
                <w:lang w:eastAsia="zh-CN"/>
              </w:rPr>
              <w:t>杨珍全</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审核时间：</w:t>
            </w:r>
            <w:r>
              <w:rPr>
                <w:rFonts w:hint="eastAsia" w:ascii="宋体" w:hAnsi="宋体" w:cs="宋体"/>
                <w:color w:val="000000"/>
                <w:szCs w:val="24"/>
                <w:lang w:eastAsia="zh-CN"/>
              </w:rPr>
              <w:t>2020.5.27上午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ascii="宋体" w:hAnsi="宋体" w:cs="宋体"/>
                <w:color w:val="000000"/>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960" w:type="dxa"/>
          </w:tcPr>
          <w:p>
            <w:r>
              <w:rPr>
                <w:rFonts w:hint="eastAsia"/>
                <w:b/>
              </w:rPr>
              <w:t>4.1</w:t>
            </w:r>
          </w:p>
        </w:tc>
        <w:tc>
          <w:tcPr>
            <w:tcW w:w="10004" w:type="dxa"/>
          </w:tcPr>
          <w:p>
            <w:pPr>
              <w:spacing w:line="360" w:lineRule="auto"/>
              <w:ind w:firstLine="630" w:firstLineChars="300"/>
              <w:jc w:val="left"/>
              <w:rPr>
                <w:rFonts w:ascii="宋体" w:hAnsi="宋体" w:cs="宋体"/>
                <w:color w:val="000000"/>
                <w:szCs w:val="24"/>
              </w:rPr>
            </w:pPr>
            <w:r>
              <w:rPr>
                <w:rFonts w:hint="eastAsia" w:ascii="宋体" w:hAnsi="宋体" w:cs="宋体"/>
                <w:color w:val="000000"/>
                <w:szCs w:val="24"/>
              </w:rPr>
              <w:t>公司制定有《内、外部环境风险和机遇分析表》，确定对公司有利的内外部环境因素有：公司全体员工的质量意识比较强，产品质量在同行业中比较领先。</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公司通过业内展会、同行交流、座谈会、工作例会、QQ、微信等进行内外部沟通，并定期进行评审，形成会议记录。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查见《内、外部环境风险和机遇分析表》</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60"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960" w:type="dxa"/>
            <w:vAlign w:val="center"/>
          </w:tcPr>
          <w:p>
            <w:pPr>
              <w:rPr>
                <w:b/>
                <w:szCs w:val="21"/>
              </w:rPr>
            </w:pPr>
            <w:r>
              <w:rPr>
                <w:rFonts w:hint="eastAsia"/>
                <w:b/>
              </w:rPr>
              <w:t>4.2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公司确定的相关方有员工、银行、主管部门、供应商、客户等。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w:t>
            </w:r>
            <w:r>
              <w:rPr>
                <w:rFonts w:hint="eastAsia" w:ascii="宋体" w:hAnsi="宋体" w:cs="宋体"/>
                <w:color w:val="000000"/>
                <w:szCs w:val="24"/>
                <w:lang w:eastAsia="zh-CN"/>
              </w:rPr>
              <w:t>会议</w:t>
            </w:r>
            <w:r>
              <w:rPr>
                <w:rFonts w:hint="eastAsia" w:ascii="宋体" w:hAnsi="宋体" w:cs="宋体"/>
                <w:color w:val="000000"/>
                <w:szCs w:val="24"/>
              </w:rPr>
              <w:t>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查见《相关方要求识别和控制》相关方：</w:t>
            </w:r>
            <w:r>
              <w:rPr>
                <w:rFonts w:hint="eastAsia" w:ascii="宋体" w:hAnsi="宋体" w:cs="宋体"/>
                <w:color w:val="000000"/>
                <w:szCs w:val="24"/>
                <w:lang w:eastAsia="zh-CN"/>
              </w:rPr>
              <w:t>顾客的</w:t>
            </w:r>
            <w:r>
              <w:rPr>
                <w:rFonts w:hint="eastAsia" w:ascii="宋体" w:hAnsi="宋体" w:cs="宋体"/>
                <w:color w:val="000000"/>
                <w:szCs w:val="24"/>
              </w:rPr>
              <w:t>需求和期望</w:t>
            </w:r>
            <w:r>
              <w:rPr>
                <w:rFonts w:hint="eastAsia" w:ascii="宋体" w:hAnsi="宋体" w:cs="宋体"/>
                <w:color w:val="000000"/>
                <w:szCs w:val="24"/>
                <w:lang w:eastAsia="zh-CN"/>
              </w:rPr>
              <w:t>是</w:t>
            </w:r>
            <w:r>
              <w:rPr>
                <w:rFonts w:hint="eastAsia" w:ascii="宋体" w:hAnsi="宋体" w:cs="宋体"/>
                <w:color w:val="000000"/>
                <w:szCs w:val="24"/>
              </w:rPr>
              <w:t>产品质量符合顾客要求、及时交货、价格合理、服务及时、通过ISO9001:2015。</w:t>
            </w:r>
          </w:p>
          <w:p>
            <w:pPr>
              <w:spacing w:line="400" w:lineRule="exact"/>
              <w:jc w:val="left"/>
              <w:rPr>
                <w:rFonts w:ascii="宋体" w:hAnsi="宋体" w:cs="宋体"/>
                <w:szCs w:val="21"/>
              </w:rPr>
            </w:pPr>
            <w:r>
              <w:rPr>
                <w:rFonts w:hint="eastAsia" w:ascii="宋体" w:hAnsi="宋体" w:cs="宋体"/>
                <w:color w:val="000000"/>
                <w:szCs w:val="24"/>
              </w:rPr>
              <w:t>监测指标：产品交付合格率、产品交付履约、顾客满意度等。</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szCs w:val="21"/>
              </w:rPr>
            </w:pPr>
            <w:r>
              <w:rPr>
                <w:rFonts w:hint="eastAsia"/>
                <w:b/>
              </w:rPr>
              <w:t>4.3</w:t>
            </w:r>
          </w:p>
        </w:tc>
        <w:tc>
          <w:tcPr>
            <w:tcW w:w="10004" w:type="dxa"/>
          </w:tcPr>
          <w:p>
            <w:pPr>
              <w:spacing w:line="360" w:lineRule="auto"/>
              <w:ind w:firstLine="420" w:firstLineChars="200"/>
              <w:rPr>
                <w:rFonts w:hint="eastAsia" w:eastAsia="宋体"/>
                <w:sz w:val="20"/>
                <w:lang w:eastAsia="zh-CN"/>
              </w:rPr>
            </w:pPr>
            <w:r>
              <w:rPr>
                <w:rFonts w:hint="eastAsia" w:ascii="宋体" w:hAnsi="宋体" w:cs="宋体"/>
                <w:szCs w:val="24"/>
              </w:rPr>
              <w:t>公司</w:t>
            </w:r>
            <w:r>
              <w:rPr>
                <w:rFonts w:hint="eastAsia" w:ascii="宋体" w:hAnsi="宋体" w:cs="宋体"/>
                <w:szCs w:val="24"/>
                <w:lang w:eastAsia="zh-CN"/>
              </w:rPr>
              <w:t>原申请</w:t>
            </w:r>
            <w:r>
              <w:rPr>
                <w:rFonts w:hint="eastAsia" w:ascii="宋体" w:hAnsi="宋体" w:cs="宋体"/>
                <w:szCs w:val="24"/>
              </w:rPr>
              <w:t>的质量管理体系的范围为:</w:t>
            </w:r>
            <w:bookmarkStart w:id="0" w:name="审核范围"/>
            <w:r>
              <w:rPr>
                <w:rFonts w:hint="eastAsia" w:ascii="宋体" w:hAnsi="宋体" w:cs="宋体"/>
                <w:szCs w:val="24"/>
              </w:rPr>
              <w:t>仪器配件的加工</w:t>
            </w:r>
            <w:bookmarkEnd w:id="0"/>
            <w:r>
              <w:rPr>
                <w:rFonts w:hint="eastAsia" w:ascii="宋体" w:hAnsi="宋体" w:cs="宋体"/>
                <w:szCs w:val="24"/>
                <w:lang w:eastAsia="zh-CN"/>
              </w:rPr>
              <w:t>（主要生产仪器仪表设备的塑料壳体）。</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---不适用条款：8.3</w:t>
            </w:r>
          </w:p>
          <w:p>
            <w:pPr>
              <w:spacing w:line="360" w:lineRule="auto"/>
              <w:ind w:firstLine="420" w:firstLineChars="200"/>
              <w:rPr>
                <w:rFonts w:hint="eastAsia" w:ascii="宋体" w:hAnsi="宋体" w:eastAsia="宋体"/>
                <w:szCs w:val="21"/>
                <w:lang w:eastAsia="zh-CN"/>
              </w:rPr>
            </w:pPr>
            <w:r>
              <w:rPr>
                <w:rFonts w:hint="eastAsia" w:ascii="宋体" w:hAnsi="宋体" w:eastAsia="宋体"/>
                <w:szCs w:val="22"/>
                <w:lang w:val="en-US" w:eastAsia="zh-CN"/>
              </w:rPr>
              <w:t>公司所生产的产品按客户要求或者图纸</w:t>
            </w:r>
            <w:r>
              <w:rPr>
                <w:rFonts w:hint="eastAsia" w:ascii="宋体" w:hAnsi="宋体"/>
                <w:szCs w:val="22"/>
                <w:lang w:val="en-US" w:eastAsia="zh-CN"/>
              </w:rPr>
              <w:t>及相关标准</w:t>
            </w:r>
            <w:r>
              <w:rPr>
                <w:rFonts w:hint="eastAsia" w:ascii="宋体" w:hAnsi="宋体" w:eastAsia="宋体"/>
                <w:szCs w:val="22"/>
                <w:lang w:val="en-US" w:eastAsia="zh-CN"/>
              </w:rPr>
              <w:t>进行生产，整个生产过程不涉及设计新产品的内容</w:t>
            </w:r>
            <w:r>
              <w:rPr>
                <w:rFonts w:hint="eastAsia" w:ascii="宋体" w:hAnsi="宋体" w:cs="宋体"/>
                <w:color w:val="000000"/>
                <w:sz w:val="21"/>
                <w:szCs w:val="21"/>
              </w:rPr>
              <w:t>，故8.3不适用。</w:t>
            </w:r>
            <w:r>
              <w:rPr>
                <w:rFonts w:hint="eastAsia" w:ascii="宋体" w:hAnsi="宋体" w:cs="宋体"/>
                <w:color w:val="000000"/>
                <w:sz w:val="21"/>
                <w:szCs w:val="21"/>
                <w:lang w:eastAsia="zh-CN"/>
              </w:rPr>
              <w:t>该条款的不适用不影响满足客户产品质量要求及法律法规要求。</w:t>
            </w:r>
          </w:p>
          <w:p>
            <w:pPr>
              <w:spacing w:line="360" w:lineRule="auto"/>
              <w:rPr>
                <w:sz w:val="21"/>
                <w:szCs w:val="21"/>
              </w:rPr>
            </w:pPr>
            <w:r>
              <w:rPr>
                <w:rFonts w:hint="eastAsia" w:ascii="宋体" w:hAnsi="宋体" w:cs="宋体"/>
                <w:szCs w:val="24"/>
              </w:rPr>
              <w:t>注册</w:t>
            </w:r>
            <w:r>
              <w:rPr>
                <w:rFonts w:hint="eastAsia" w:ascii="宋体" w:hAnsi="宋体" w:cs="宋体"/>
                <w:sz w:val="21"/>
                <w:szCs w:val="21"/>
              </w:rPr>
              <w:t>地址：</w:t>
            </w:r>
            <w:bookmarkStart w:id="1" w:name="注册地址"/>
            <w:r>
              <w:rPr>
                <w:sz w:val="21"/>
                <w:szCs w:val="21"/>
              </w:rPr>
              <w:t>重庆市九龙坡区杨家坪天宝路138号2-4#</w:t>
            </w:r>
            <w:bookmarkEnd w:id="1"/>
          </w:p>
          <w:p>
            <w:pPr>
              <w:spacing w:line="360" w:lineRule="auto"/>
              <w:rPr>
                <w:rFonts w:hint="eastAsia" w:ascii="宋体" w:hAnsi="宋体" w:eastAsia="宋体" w:cs="宋体"/>
                <w:sz w:val="21"/>
                <w:szCs w:val="21"/>
                <w:lang w:eastAsia="zh-CN"/>
              </w:rPr>
            </w:pPr>
            <w:r>
              <w:rPr>
                <w:rFonts w:hint="eastAsia" w:ascii="宋体" w:hAnsi="宋体" w:cs="宋体"/>
                <w:sz w:val="21"/>
                <w:szCs w:val="21"/>
              </w:rPr>
              <w:t>生产/经营地址</w:t>
            </w:r>
            <w:r>
              <w:rPr>
                <w:rFonts w:hint="eastAsia" w:ascii="宋体" w:hAnsi="宋体" w:cs="宋体"/>
                <w:sz w:val="21"/>
                <w:szCs w:val="21"/>
                <w:lang w:eastAsia="zh-CN"/>
              </w:rPr>
              <w:t>：</w:t>
            </w:r>
            <w:bookmarkStart w:id="2" w:name="生产地址"/>
            <w:r>
              <w:rPr>
                <w:rFonts w:asciiTheme="minorEastAsia" w:hAnsiTheme="minorEastAsia" w:eastAsiaTheme="minorEastAsia"/>
                <w:sz w:val="21"/>
                <w:szCs w:val="21"/>
              </w:rPr>
              <w:t>重庆市九龙坡区铜罐驿镇大坪村2号</w:t>
            </w:r>
            <w:bookmarkEnd w:id="2"/>
          </w:p>
          <w:p>
            <w:pPr>
              <w:spacing w:line="360" w:lineRule="auto"/>
              <w:ind w:firstLine="420" w:firstLineChars="200"/>
              <w:rPr>
                <w:rFonts w:hint="eastAsia" w:ascii="宋体" w:hAnsi="宋体" w:cs="宋体"/>
                <w:szCs w:val="24"/>
              </w:rPr>
            </w:pPr>
            <w:r>
              <w:rPr>
                <w:rFonts w:hint="eastAsia" w:ascii="宋体" w:hAnsi="宋体" w:cs="宋体"/>
                <w:szCs w:val="24"/>
              </w:rPr>
              <w:t>经识别，组织依据ISO9001：2015版标准的要求建立、实施、维护质量管理体系，符合标准要求。</w:t>
            </w:r>
          </w:p>
          <w:p>
            <w:pPr>
              <w:spacing w:line="360" w:lineRule="auto"/>
              <w:ind w:firstLine="420" w:firstLineChars="200"/>
              <w:rPr>
                <w:rFonts w:hint="eastAsia" w:ascii="宋体" w:hAnsi="宋体" w:cs="宋体"/>
                <w:szCs w:val="24"/>
              </w:rPr>
            </w:pPr>
          </w:p>
          <w:p>
            <w:pPr>
              <w:spacing w:line="360" w:lineRule="auto"/>
              <w:rPr>
                <w:rFonts w:hint="eastAsia" w:ascii="宋体" w:hAnsi="宋体" w:cs="宋体"/>
                <w:szCs w:val="24"/>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60"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szCs w:val="21"/>
              </w:rPr>
            </w:pPr>
            <w:r>
              <w:rPr>
                <w:rFonts w:hint="eastAsia"/>
                <w:b/>
              </w:rPr>
              <w:t>4.4</w:t>
            </w:r>
          </w:p>
        </w:tc>
        <w:tc>
          <w:tcPr>
            <w:tcW w:w="10004" w:type="dxa"/>
          </w:tcPr>
          <w:p>
            <w:pPr>
              <w:spacing w:line="360" w:lineRule="auto"/>
              <w:ind w:firstLine="420" w:firstLineChars="200"/>
              <w:rPr>
                <w:rFonts w:hint="eastAsia" w:ascii="宋体" w:hAnsi="宋体" w:cs="宋体"/>
                <w:szCs w:val="24"/>
              </w:rPr>
            </w:pPr>
            <w:r>
              <w:rPr>
                <w:rFonts w:hint="eastAsia" w:ascii="宋体" w:hAnsi="宋体" w:cs="宋体"/>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szCs w:val="24"/>
              </w:rPr>
            </w:pPr>
            <w:r>
              <w:rPr>
                <w:rFonts w:hint="eastAsia" w:ascii="宋体" w:hAnsi="宋体" w:cs="宋体"/>
                <w:szCs w:val="24"/>
              </w:rPr>
              <w:t>组织制定有管理评审控制程序，定期进行体系评审，必要时变更过程，以确保过程持续产生公司期望的结果。</w:t>
            </w:r>
          </w:p>
          <w:p>
            <w:pPr>
              <w:spacing w:line="360" w:lineRule="auto"/>
              <w:rPr>
                <w:rFonts w:hint="eastAsia" w:ascii="宋体" w:hAnsi="宋体" w:eastAsia="宋体"/>
                <w:szCs w:val="22"/>
                <w:lang w:val="en-US" w:eastAsia="zh-CN"/>
              </w:rPr>
            </w:pPr>
            <w:r>
              <w:rPr>
                <w:rFonts w:hint="eastAsia" w:ascii="宋体" w:hAnsi="宋体" w:cs="宋体"/>
                <w:szCs w:val="24"/>
              </w:rPr>
              <w:t>经现场确认，</w:t>
            </w:r>
            <w:r>
              <w:rPr>
                <w:rFonts w:hint="eastAsia" w:ascii="宋体" w:hAnsi="宋体"/>
                <w:szCs w:val="22"/>
                <w:lang w:val="en-US" w:eastAsia="zh-CN"/>
              </w:rPr>
              <w:t>产品钢架加工为外包，粘接、组装</w:t>
            </w:r>
            <w:r>
              <w:rPr>
                <w:rFonts w:hint="eastAsia" w:ascii="宋体" w:hAnsi="宋体" w:eastAsia="宋体"/>
                <w:szCs w:val="22"/>
                <w:lang w:val="en-US" w:eastAsia="zh-CN"/>
              </w:rPr>
              <w:t>为关键过程</w:t>
            </w:r>
            <w:r>
              <w:rPr>
                <w:rFonts w:hint="eastAsia" w:ascii="宋体" w:hAnsi="宋体"/>
                <w:szCs w:val="22"/>
                <w:lang w:val="en-US" w:eastAsia="zh-CN"/>
              </w:rPr>
              <w:t>。</w:t>
            </w:r>
          </w:p>
          <w:p>
            <w:pPr>
              <w:spacing w:line="360" w:lineRule="auto"/>
              <w:rPr>
                <w:rFonts w:hint="eastAsia" w:ascii="宋体" w:hAnsi="宋体" w:eastAsia="宋体"/>
                <w:szCs w:val="22"/>
                <w:lang w:val="en-US" w:eastAsia="zh-CN"/>
              </w:rPr>
            </w:pPr>
            <w:r>
              <w:rPr>
                <w:rFonts w:hint="eastAsia" w:ascii="宋体" w:hAnsi="宋体" w:eastAsia="宋体"/>
                <w:szCs w:val="22"/>
                <w:lang w:val="en-US" w:eastAsia="zh-CN"/>
              </w:rPr>
              <w:t>需确认/特殊过程：</w:t>
            </w:r>
            <w:r>
              <w:rPr>
                <w:rFonts w:hint="eastAsia" w:ascii="宋体" w:hAnsi="宋体"/>
                <w:szCs w:val="22"/>
                <w:lang w:val="en-US" w:eastAsia="zh-CN"/>
              </w:rPr>
              <w:t>喷漆</w:t>
            </w:r>
          </w:p>
          <w:p>
            <w:pPr>
              <w:spacing w:line="360" w:lineRule="auto"/>
              <w:rPr>
                <w:rFonts w:ascii="宋体" w:hAnsi="宋体" w:cs="宋体"/>
                <w:szCs w:val="24"/>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960" w:type="dxa"/>
            <w:vAlign w:val="center"/>
          </w:tcPr>
          <w:p>
            <w:pPr>
              <w:rPr>
                <w:b/>
                <w:szCs w:val="21"/>
              </w:rPr>
            </w:pPr>
            <w:r>
              <w:rPr>
                <w:rFonts w:hint="eastAsia"/>
                <w:b/>
              </w:rPr>
              <w:t>5.1</w:t>
            </w:r>
          </w:p>
        </w:tc>
        <w:tc>
          <w:tcPr>
            <w:tcW w:w="10004" w:type="dxa"/>
          </w:tcPr>
          <w:p>
            <w:pPr>
              <w:spacing w:line="360" w:lineRule="auto"/>
              <w:ind w:firstLine="420" w:firstLineChars="200"/>
              <w:jc w:val="left"/>
              <w:rPr>
                <w:rFonts w:hint="eastAsia" w:ascii="宋体" w:hAnsi="宋体" w:eastAsia="宋体" w:cs="宋体"/>
                <w:color w:val="000000"/>
                <w:szCs w:val="24"/>
                <w:lang w:eastAsia="zh-CN"/>
              </w:rPr>
            </w:pPr>
            <w:r>
              <w:rPr>
                <w:rFonts w:hint="eastAsia" w:ascii="宋体" w:hAnsi="宋体" w:cs="宋体"/>
                <w:color w:val="000000"/>
                <w:szCs w:val="24"/>
              </w:rPr>
              <w:t>总经理：</w:t>
            </w:r>
            <w:r>
              <w:rPr>
                <w:rFonts w:hint="eastAsia" w:ascii="宋体" w:hAnsi="宋体" w:cs="宋体"/>
                <w:color w:val="000000"/>
                <w:szCs w:val="24"/>
                <w:lang w:val="en-US" w:eastAsia="zh-CN"/>
              </w:rPr>
              <w:t>杜娟</w:t>
            </w:r>
            <w:r>
              <w:rPr>
                <w:rFonts w:hint="eastAsia" w:ascii="宋体" w:hAnsi="宋体" w:cs="宋体"/>
                <w:color w:val="000000"/>
                <w:szCs w:val="24"/>
              </w:rPr>
              <w:t xml:space="preserve">   组织代表：</w:t>
            </w:r>
            <w:r>
              <w:rPr>
                <w:rFonts w:hint="eastAsia"/>
                <w:lang w:eastAsia="zh-CN"/>
              </w:rPr>
              <w:t>杜娟</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napToGrid w:val="0"/>
              <w:spacing w:line="360" w:lineRule="auto"/>
              <w:ind w:firstLine="420" w:firstLineChars="200"/>
              <w:rPr>
                <w:rFonts w:ascii="宋体" w:hAnsi="宋体" w:cs="宋体"/>
                <w:szCs w:val="24"/>
              </w:rPr>
            </w:pPr>
            <w:r>
              <w:rPr>
                <w:rFonts w:hint="eastAsia" w:ascii="宋体" w:hAnsi="宋体" w:cs="宋体"/>
                <w:szCs w:val="24"/>
              </w:rPr>
              <w:t>不断强调负责人制度，并制定了各部门负责人的职责、权限，并在全公司宣贯。</w:t>
            </w:r>
          </w:p>
          <w:p>
            <w:pPr>
              <w:rPr>
                <w:rFonts w:ascii="宋体" w:hAnsi="宋体" w:cs="宋体"/>
                <w:szCs w:val="21"/>
              </w:rPr>
            </w:pPr>
            <w:r>
              <w:rPr>
                <w:rFonts w:hint="eastAsia" w:ascii="宋体" w:hAnsi="宋体" w:cs="宋体"/>
                <w:szCs w:val="24"/>
              </w:rPr>
              <w:t xml:space="preserve">    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960" w:type="dxa"/>
            <w:vAlign w:val="center"/>
          </w:tcPr>
          <w:p>
            <w:pPr>
              <w:rPr>
                <w:b/>
                <w:szCs w:val="22"/>
              </w:rPr>
            </w:pPr>
            <w:r>
              <w:rPr>
                <w:rFonts w:hint="eastAsia"/>
                <w:b/>
                <w:szCs w:val="22"/>
              </w:rPr>
              <w:t>5.1.2</w:t>
            </w:r>
          </w:p>
          <w:p>
            <w:pPr>
              <w:rPr>
                <w:b/>
                <w:szCs w:val="21"/>
              </w:rPr>
            </w:pP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spacing w:line="360" w:lineRule="auto"/>
              <w:ind w:firstLine="420" w:firstLineChars="2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5.2</w:t>
            </w: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hint="eastAsia" w:ascii="宋体" w:hAnsi="宋体" w:eastAsia="宋体" w:cs="宋体"/>
                <w:color w:val="000000"/>
                <w:szCs w:val="24"/>
                <w:lang w:eastAsia="zh-CN"/>
              </w:rPr>
            </w:pPr>
            <w:r>
              <w:rPr>
                <w:rFonts w:hint="eastAsia" w:ascii="宋体" w:hAnsi="宋体" w:cs="宋体"/>
                <w:color w:val="000000"/>
                <w:szCs w:val="24"/>
              </w:rPr>
              <w:t>“</w:t>
            </w:r>
            <w:r>
              <w:rPr>
                <w:rFonts w:hint="eastAsia" w:ascii="Times New Roman" w:hAnsi="Times New Roman" w:cs="Times New Roman"/>
                <w:sz w:val="21"/>
                <w:szCs w:val="21"/>
                <w:lang w:eastAsia="zh-CN"/>
              </w:rPr>
              <w:t>质量第一</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用户至上</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持续改进</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服务周到</w:t>
            </w:r>
            <w:r>
              <w:rPr>
                <w:rFonts w:hint="eastAsia" w:ascii="宋体" w:hAnsi="宋体" w:cs="宋体"/>
                <w:color w:val="000000"/>
                <w:szCs w:val="24"/>
              </w:rPr>
              <w:t>”</w:t>
            </w:r>
            <w:r>
              <w:rPr>
                <w:rFonts w:hint="eastAsia" w:ascii="宋体" w:hAnsi="宋体" w:cs="宋体"/>
                <w:color w:val="000000"/>
                <w:szCs w:val="24"/>
                <w:lang w:eastAsia="zh-CN"/>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5.3</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公司在建立管理体系之初，对各部门的职责权限进行了划分，在质量手册中确定了公司组织机构图，策划：</w:t>
            </w:r>
            <w:r>
              <w:rPr>
                <w:rFonts w:hint="eastAsia" w:ascii="宋体" w:hAnsi="宋体"/>
                <w:sz w:val="21"/>
                <w:szCs w:val="21"/>
                <w:lang w:eastAsia="zh-CN"/>
              </w:rPr>
              <w:t>综合部、生产部、供销部</w:t>
            </w:r>
            <w:r>
              <w:rPr>
                <w:rFonts w:hint="eastAsia" w:ascii="宋体" w:hAnsi="宋体" w:cs="宋体"/>
                <w:color w:val="000000"/>
                <w:szCs w:val="24"/>
              </w:rPr>
              <w:t>等部门，对应每个部门有职能分配表，在5.3职责和权限中对各部门职责权限进行了规定，质量体系负责人由：</w:t>
            </w:r>
            <w:r>
              <w:rPr>
                <w:rFonts w:hint="eastAsia" w:ascii="宋体" w:hAnsi="宋体" w:cs="宋体"/>
                <w:color w:val="000000"/>
                <w:szCs w:val="24"/>
                <w:lang w:eastAsia="zh-CN"/>
              </w:rPr>
              <w:t>唐飞</w:t>
            </w:r>
            <w:r>
              <w:rPr>
                <w:rFonts w:hint="eastAsia" w:ascii="宋体" w:hAnsi="宋体" w:cs="宋体"/>
                <w:color w:val="000000"/>
                <w:szCs w:val="24"/>
              </w:rPr>
              <w:t>负责，各部门基本清楚其职责，文件描述职责与实际基本符合。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szCs w:val="21"/>
              </w:rPr>
            </w:pPr>
            <w:r>
              <w:rPr>
                <w:rFonts w:hint="eastAsia" w:ascii="宋体" w:hAnsi="宋体" w:cs="宋体"/>
                <w:color w:val="000000"/>
                <w:szCs w:val="24"/>
              </w:rPr>
              <w:t>组织发生变更时能保持体系的正常运行和完整性；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960" w:type="dxa"/>
            <w:vAlign w:val="center"/>
          </w:tcPr>
          <w:p>
            <w:pPr>
              <w:rPr>
                <w:b/>
                <w:szCs w:val="21"/>
              </w:rPr>
            </w:pPr>
            <w:r>
              <w:rPr>
                <w:rFonts w:hint="eastAsia"/>
                <w:b/>
              </w:rPr>
              <w:t>6.1</w:t>
            </w:r>
            <w:r>
              <w:rPr>
                <w:szCs w:val="21"/>
              </w:rPr>
              <w:t xml:space="preserve"> </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szCs w:val="21"/>
              </w:rPr>
            </w:pPr>
            <w:r>
              <w:rPr>
                <w:rFonts w:hint="eastAsia" w:ascii="宋体" w:hAnsi="宋体" w:cs="宋体"/>
                <w:color w:val="000000"/>
                <w:szCs w:val="24"/>
              </w:rPr>
              <w:t xml:space="preserve"> 应对风险和机遇的措施与其对于产品和服务符合性的潜在影响相适应。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004" w:type="dxa"/>
          </w:tcPr>
          <w:p>
            <w:pPr>
              <w:spacing w:line="360" w:lineRule="auto"/>
              <w:jc w:val="left"/>
              <w:rPr>
                <w:rFonts w:ascii="宋体" w:hAnsi="宋体" w:cs="宋体"/>
                <w:color w:val="000000"/>
                <w:szCs w:val="24"/>
              </w:rPr>
            </w:pPr>
            <w:r>
              <w:rPr>
                <w:rFonts w:hint="eastAsia" w:ascii="宋体" w:hAnsi="宋体" w:cs="宋体"/>
                <w:color w:val="000000"/>
                <w:szCs w:val="24"/>
              </w:rPr>
              <w:t xml:space="preserve">公司的质量目标为： </w:t>
            </w:r>
          </w:p>
          <w:p>
            <w:pPr>
              <w:pStyle w:val="5"/>
              <w:numPr>
                <w:ilvl w:val="0"/>
                <w:numId w:val="0"/>
              </w:numPr>
              <w:tabs>
                <w:tab w:val="left" w:pos="1260"/>
              </w:tabs>
              <w:ind w:left="900" w:leftChars="0"/>
              <w:rPr>
                <w:rFonts w:hint="eastAsia" w:ascii="宋体" w:hAnsi="宋体" w:eastAsia="宋体" w:cs="Times New Roman"/>
                <w:kern w:val="2"/>
                <w:sz w:val="21"/>
                <w:szCs w:val="22"/>
                <w:lang w:val="en-US" w:eastAsia="zh-CN" w:bidi="ar-SA"/>
              </w:rPr>
            </w:pPr>
            <w:r>
              <w:rPr>
                <w:rFonts w:hint="eastAsia" w:hAnsi="宋体" w:cs="Times New Roman"/>
                <w:kern w:val="2"/>
                <w:sz w:val="21"/>
                <w:szCs w:val="22"/>
                <w:lang w:val="en-US" w:eastAsia="zh-CN" w:bidi="ar-SA"/>
              </w:rPr>
              <w:t>1、</w:t>
            </w:r>
            <w:r>
              <w:rPr>
                <w:rFonts w:hint="eastAsia" w:ascii="宋体" w:hAnsi="宋体" w:eastAsia="宋体" w:cs="Times New Roman"/>
                <w:kern w:val="2"/>
                <w:sz w:val="21"/>
                <w:szCs w:val="22"/>
                <w:lang w:val="en-US" w:eastAsia="zh-CN" w:bidi="ar-SA"/>
              </w:rPr>
              <w:t>产品一次检验合格率≥95%；</w:t>
            </w:r>
          </w:p>
          <w:p>
            <w:pPr>
              <w:pStyle w:val="5"/>
              <w:numPr>
                <w:ilvl w:val="0"/>
                <w:numId w:val="0"/>
              </w:numPr>
              <w:tabs>
                <w:tab w:val="left" w:pos="1260"/>
              </w:tabs>
              <w:ind w:left="900" w:leftChars="0"/>
              <w:rPr>
                <w:rFonts w:hint="eastAsia" w:ascii="宋体" w:hAnsi="宋体" w:eastAsia="宋体" w:cs="Times New Roman"/>
                <w:kern w:val="2"/>
                <w:sz w:val="21"/>
                <w:szCs w:val="22"/>
                <w:lang w:val="en-US" w:eastAsia="zh-CN" w:bidi="ar-SA"/>
              </w:rPr>
            </w:pPr>
            <w:r>
              <w:rPr>
                <w:rFonts w:hint="eastAsia" w:hAnsi="宋体" w:cs="Times New Roman"/>
                <w:kern w:val="2"/>
                <w:sz w:val="21"/>
                <w:szCs w:val="22"/>
                <w:lang w:val="en-US" w:eastAsia="zh-CN" w:bidi="ar-SA"/>
              </w:rPr>
              <w:t>2、</w:t>
            </w:r>
            <w:r>
              <w:rPr>
                <w:rFonts w:hint="eastAsia" w:ascii="宋体" w:hAnsi="宋体" w:eastAsia="宋体" w:cs="Times New Roman"/>
                <w:kern w:val="2"/>
                <w:sz w:val="21"/>
                <w:szCs w:val="22"/>
                <w:lang w:val="en-US" w:eastAsia="zh-CN" w:bidi="ar-SA"/>
              </w:rPr>
              <w:t>产品按期交付率≥98%；</w:t>
            </w:r>
          </w:p>
          <w:p>
            <w:pPr>
              <w:pStyle w:val="5"/>
              <w:numPr>
                <w:ilvl w:val="0"/>
                <w:numId w:val="0"/>
              </w:numPr>
              <w:tabs>
                <w:tab w:val="left" w:pos="1260"/>
              </w:tabs>
              <w:ind w:left="900" w:leftChars="0"/>
              <w:rPr>
                <w:rFonts w:hint="eastAsia" w:ascii="宋体" w:hAnsi="宋体" w:eastAsia="宋体" w:cs="Times New Roman"/>
                <w:kern w:val="2"/>
                <w:sz w:val="21"/>
                <w:szCs w:val="22"/>
                <w:lang w:val="en-US" w:eastAsia="zh-CN" w:bidi="ar-SA"/>
              </w:rPr>
            </w:pPr>
            <w:r>
              <w:rPr>
                <w:rFonts w:hint="eastAsia" w:hAnsi="宋体" w:cs="Times New Roman"/>
                <w:kern w:val="2"/>
                <w:sz w:val="21"/>
                <w:szCs w:val="22"/>
                <w:lang w:val="en-US" w:eastAsia="zh-CN" w:bidi="ar-SA"/>
              </w:rPr>
              <w:t>3、</w:t>
            </w:r>
            <w:r>
              <w:rPr>
                <w:rFonts w:hint="eastAsia" w:ascii="宋体" w:hAnsi="宋体" w:eastAsia="宋体" w:cs="Times New Roman"/>
                <w:kern w:val="2"/>
                <w:sz w:val="21"/>
                <w:szCs w:val="22"/>
                <w:lang w:val="en-US" w:eastAsia="zh-CN" w:bidi="ar-SA"/>
              </w:rPr>
              <w:t>客户满意度95分以上。</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rPr>
              <w:t>6.3</w:t>
            </w:r>
          </w:p>
        </w:tc>
        <w:tc>
          <w:tcPr>
            <w:tcW w:w="10004"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960" w:type="dxa"/>
          </w:tcPr>
          <w:p>
            <w:pPr>
              <w:rPr>
                <w:rFonts w:ascii="宋体" w:hAnsi="宋体" w:cs="宋体"/>
                <w:szCs w:val="21"/>
              </w:rPr>
            </w:pPr>
            <w:r>
              <w:rPr>
                <w:rFonts w:hint="eastAsia"/>
                <w:b/>
              </w:rPr>
              <w:t>7.1.1</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2160" w:type="dxa"/>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ascii="宋体" w:hAnsi="宋体" w:cs="宋体"/>
                <w:szCs w:val="24"/>
              </w:rPr>
            </w:pPr>
            <w:r>
              <w:rPr>
                <w:rFonts w:hint="eastAsia" w:ascii="宋体" w:hAnsi="宋体" w:cs="宋体"/>
                <w:color w:val="000000"/>
                <w:szCs w:val="24"/>
              </w:rPr>
              <w:t>是否包括：沟通的职责、沟通对象、沟通内容、沟通时机、沟通方式？</w:t>
            </w:r>
          </w:p>
        </w:tc>
        <w:tc>
          <w:tcPr>
            <w:tcW w:w="960" w:type="dxa"/>
          </w:tcPr>
          <w:p>
            <w:pPr>
              <w:rPr>
                <w:b/>
              </w:rPr>
            </w:pPr>
            <w:r>
              <w:rPr>
                <w:rFonts w:hint="eastAsia"/>
                <w:b/>
              </w:rPr>
              <w:t>7.4</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jc w:val="left"/>
              <w:rPr>
                <w:rFonts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对顾客一般提出的问题，由售后人员负责解决，或公司派人到现场去查看，确属公司产品质量问题的，给与处理，采取退、换措施。</w:t>
            </w:r>
          </w:p>
          <w:p>
            <w:pPr>
              <w:spacing w:line="360" w:lineRule="auto"/>
              <w:ind w:firstLine="420" w:firstLineChars="200"/>
              <w:jc w:val="left"/>
              <w:rPr>
                <w:rFonts w:ascii="宋体" w:hAnsi="宋体" w:cs="宋体"/>
                <w:szCs w:val="24"/>
              </w:rPr>
            </w:pPr>
            <w:r>
              <w:rPr>
                <w:rFonts w:hint="eastAsia" w:ascii="宋体" w:hAnsi="宋体" w:cs="宋体"/>
                <w:color w:val="000000"/>
                <w:szCs w:val="24"/>
              </w:rPr>
              <w:t>自体系运行以来，没有发生严重的顾客投诉事件。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b/>
              </w:rPr>
            </w:pPr>
            <w:r>
              <w:rPr>
                <w:rFonts w:hint="eastAsia"/>
                <w:b/>
              </w:rPr>
              <w:t>9.1.1</w:t>
            </w:r>
          </w:p>
        </w:tc>
        <w:tc>
          <w:tcPr>
            <w:tcW w:w="10004" w:type="dxa"/>
          </w:tcPr>
          <w:p>
            <w:pPr>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960" w:type="dxa"/>
          </w:tcPr>
          <w:p>
            <w:pPr>
              <w:rPr>
                <w:b/>
              </w:rPr>
            </w:pPr>
            <w:r>
              <w:rPr>
                <w:rFonts w:hint="eastAsia"/>
                <w:b/>
              </w:rPr>
              <w:t>9.3</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eastAsia" w:ascii="宋体" w:hAnsi="宋体"/>
                <w:kern w:val="0"/>
                <w:sz w:val="21"/>
                <w:szCs w:val="21"/>
              </w:rPr>
            </w:pPr>
            <w:r>
              <w:rPr>
                <w:rFonts w:hint="eastAsia" w:ascii="宋体" w:hAnsi="宋体" w:cs="宋体"/>
                <w:color w:val="000000"/>
                <w:szCs w:val="24"/>
              </w:rPr>
              <w:t>本次评审时间：</w:t>
            </w:r>
            <w:r>
              <w:rPr>
                <w:rFonts w:hint="eastAsia" w:ascii="Times New Roman" w:hAnsi="Times New Roman" w:cs="Times New Roman"/>
                <w:sz w:val="21"/>
                <w:szCs w:val="21"/>
              </w:rPr>
              <w:t>2019年</w:t>
            </w:r>
            <w:r>
              <w:rPr>
                <w:rFonts w:hint="eastAsia" w:cs="Times New Roman"/>
                <w:sz w:val="21"/>
                <w:szCs w:val="21"/>
                <w:lang w:val="en-US" w:eastAsia="zh-CN"/>
              </w:rPr>
              <w:t>5</w:t>
            </w:r>
            <w:r>
              <w:rPr>
                <w:rFonts w:hint="eastAsia" w:ascii="Times New Roman" w:hAnsi="Times New Roman" w:cs="Times New Roman"/>
                <w:sz w:val="21"/>
                <w:szCs w:val="21"/>
              </w:rPr>
              <w:t>月</w:t>
            </w:r>
            <w:r>
              <w:rPr>
                <w:rFonts w:hint="eastAsia" w:cs="Times New Roman"/>
                <w:sz w:val="21"/>
                <w:szCs w:val="21"/>
                <w:lang w:val="en-US" w:eastAsia="zh-CN"/>
              </w:rPr>
              <w:t>1</w:t>
            </w:r>
            <w:r>
              <w:rPr>
                <w:rFonts w:hint="eastAsia" w:ascii="Times New Roman" w:hAnsi="Times New Roman" w:cs="Times New Roman"/>
                <w:sz w:val="21"/>
                <w:szCs w:val="21"/>
              </w:rPr>
              <w:t>日</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rPr>
              <w:t>主持人：</w:t>
            </w:r>
            <w:r>
              <w:rPr>
                <w:rFonts w:hint="eastAsia" w:ascii="宋体" w:hAnsi="宋体" w:cs="宋体"/>
                <w:color w:val="000000"/>
                <w:szCs w:val="24"/>
                <w:lang w:eastAsia="zh-CN"/>
              </w:rPr>
              <w:t>总经理杜娟</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本公司按照ISO9001：2015标准要求，为公司产品生产及检验配备了相应的硬件设备。目前，不需要增加设备。</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提出改进需求：</w:t>
            </w:r>
          </w:p>
          <w:p>
            <w:pPr>
              <w:spacing w:line="360" w:lineRule="auto"/>
              <w:ind w:firstLine="420" w:firstLineChars="200"/>
              <w:rPr>
                <w:rFonts w:hint="eastAsia" w:ascii="宋体" w:hAnsi="宋体" w:cs="Times New Roman"/>
                <w:kern w:val="0"/>
                <w:sz w:val="21"/>
                <w:szCs w:val="21"/>
                <w:lang w:eastAsia="zh-CN"/>
              </w:rPr>
            </w:pPr>
            <w:r>
              <w:rPr>
                <w:rFonts w:hint="eastAsia" w:ascii="宋体" w:hAnsi="宋体" w:cs="Times New Roman"/>
                <w:kern w:val="0"/>
                <w:sz w:val="21"/>
                <w:szCs w:val="21"/>
              </w:rPr>
              <w:t>加强员工对ISO9001：2015标准的培训，提高员工质量意识</w:t>
            </w:r>
            <w:r>
              <w:rPr>
                <w:rFonts w:hint="eastAsia" w:ascii="宋体" w:hAnsi="宋体" w:cs="Times New Roman"/>
                <w:kern w:val="0"/>
                <w:sz w:val="21"/>
                <w:szCs w:val="21"/>
                <w:lang w:eastAsia="zh-CN"/>
              </w:rPr>
              <w:t>。</w:t>
            </w:r>
          </w:p>
          <w:p>
            <w:pPr>
              <w:spacing w:line="360" w:lineRule="auto"/>
              <w:ind w:firstLine="420" w:firstLineChars="200"/>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b/>
              </w:rPr>
              <w:t>10.1</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公司制定系列程序文件《管理评审程序》、《不合格品管理程序》及《内部审核控制程序》</w:t>
            </w:r>
            <w:r>
              <w:rPr>
                <w:rFonts w:hint="eastAsia" w:ascii="宋体" w:hAnsi="宋体" w:cs="宋体"/>
                <w:color w:val="000000"/>
                <w:szCs w:val="24"/>
                <w:lang w:eastAsia="zh-CN"/>
              </w:rPr>
              <w:t>《</w:t>
            </w:r>
            <w:r>
              <w:rPr>
                <w:rFonts w:hint="eastAsia" w:ascii="宋体" w:hAnsi="宋体" w:cs="宋体"/>
                <w:color w:val="000000"/>
                <w:szCs w:val="24"/>
              </w:rPr>
              <w:t>纠正预防措施控制程序</w:t>
            </w:r>
            <w:r>
              <w:rPr>
                <w:rFonts w:hint="eastAsia" w:ascii="宋体" w:hAnsi="宋体" w:cs="宋体"/>
                <w:color w:val="000000"/>
                <w:szCs w:val="24"/>
                <w:lang w:eastAsia="zh-CN"/>
              </w:rPr>
              <w:t>》</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b/>
              </w:rPr>
              <w:t>10.3</w:t>
            </w:r>
          </w:p>
        </w:tc>
        <w:tc>
          <w:tcPr>
            <w:tcW w:w="10004" w:type="dxa"/>
          </w:tcPr>
          <w:p>
            <w:pPr>
              <w:ind w:firstLine="420" w:firstLineChars="200"/>
              <w:rPr>
                <w:rFonts w:ascii="宋体" w:hAnsi="宋体" w:cs="宋体"/>
                <w:szCs w:val="24"/>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p>
        </w:tc>
        <w:tc>
          <w:tcPr>
            <w:tcW w:w="960" w:type="dxa"/>
          </w:tcPr>
          <w:p>
            <w:pPr>
              <w:rPr>
                <w:b/>
              </w:rPr>
            </w:pPr>
          </w:p>
        </w:tc>
        <w:tc>
          <w:tcPr>
            <w:tcW w:w="10004" w:type="dxa"/>
          </w:tcPr>
          <w:p>
            <w:pPr>
              <w:spacing w:line="360" w:lineRule="auto"/>
              <w:ind w:firstLine="420" w:firstLineChars="200"/>
              <w:rPr>
                <w:rFonts w:hint="eastAsia" w:ascii="宋体" w:hAnsi="宋体"/>
                <w:szCs w:val="21"/>
                <w:lang w:eastAsia="zh-CN"/>
              </w:rPr>
            </w:pPr>
            <w:r>
              <w:rPr>
                <w:rFonts w:hint="eastAsia" w:ascii="宋体" w:hAnsi="宋体" w:cs="宋体"/>
                <w:color w:val="000000"/>
                <w:szCs w:val="24"/>
                <w:lang w:eastAsia="zh-CN"/>
              </w:rPr>
              <w:t>现场</w:t>
            </w:r>
            <w:r>
              <w:rPr>
                <w:rFonts w:hint="eastAsia" w:ascii="宋体" w:hAnsi="宋体" w:cs="宋体"/>
                <w:color w:val="000000"/>
                <w:szCs w:val="24"/>
              </w:rPr>
              <w:t>确认，公司质量管理体系覆盖范</w:t>
            </w:r>
            <w:bookmarkStart w:id="3" w:name="_GoBack"/>
            <w:r>
              <w:rPr>
                <w:rFonts w:hint="eastAsia" w:ascii="宋体" w:hAnsi="宋体"/>
                <w:szCs w:val="21"/>
                <w:lang w:eastAsia="zh-CN"/>
              </w:rPr>
              <w:t>围：仪器配件的加工（</w:t>
            </w:r>
            <w:r>
              <w:rPr>
                <w:rFonts w:hint="eastAsia" w:ascii="宋体" w:hAnsi="宋体"/>
                <w:szCs w:val="21"/>
                <w:lang w:eastAsia="zh-CN"/>
              </w:rPr>
              <w:t>主要为仪器的塑料外壳制作） 。提供营业执照，检查有效，公司严格执行国标及行业要求和法律、法规要求。</w:t>
            </w:r>
          </w:p>
          <w:p>
            <w:pPr>
              <w:spacing w:line="360" w:lineRule="auto"/>
              <w:ind w:firstLine="420" w:firstLineChars="200"/>
              <w:rPr>
                <w:rFonts w:hint="eastAsia" w:ascii="宋体" w:hAnsi="宋体" w:cs="宋体"/>
                <w:color w:val="000000"/>
                <w:szCs w:val="24"/>
              </w:rPr>
            </w:pPr>
            <w:r>
              <w:rPr>
                <w:rFonts w:hint="eastAsia" w:ascii="宋体" w:hAnsi="宋体"/>
                <w:szCs w:val="21"/>
                <w:lang w:eastAsia="zh-CN"/>
              </w:rPr>
              <w:t>2019年</w:t>
            </w:r>
            <w:r>
              <w:rPr>
                <w:rFonts w:hint="eastAsia" w:ascii="宋体" w:hAnsi="宋体"/>
                <w:szCs w:val="21"/>
                <w:lang w:val="en-US" w:eastAsia="zh-CN"/>
              </w:rPr>
              <w:t>12</w:t>
            </w:r>
            <w:r>
              <w:rPr>
                <w:rFonts w:hint="eastAsia" w:ascii="宋体" w:hAnsi="宋体"/>
                <w:szCs w:val="21"/>
                <w:lang w:eastAsia="zh-CN"/>
              </w:rPr>
              <w:t>月至今，公司没有顾客的重大产品质量投诉，通过顾客满意度</w:t>
            </w:r>
            <w:bookmarkEnd w:id="3"/>
            <w:r>
              <w:rPr>
                <w:rFonts w:hint="eastAsia" w:ascii="宋体" w:hAnsi="宋体" w:cs="宋体"/>
                <w:color w:val="000000"/>
                <w:szCs w:val="24"/>
              </w:rPr>
              <w:t>调查，顾客对公司提供的产品普遍反映较好。体系运行以来，顾客对质量反应良好，没有重大质量问题和投诉。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该公司在2019年</w:t>
            </w:r>
            <w:r>
              <w:rPr>
                <w:rFonts w:hint="eastAsia" w:ascii="宋体" w:hAnsi="宋体" w:cs="宋体"/>
                <w:color w:val="000000"/>
                <w:szCs w:val="24"/>
                <w:lang w:val="en-US" w:eastAsia="zh-CN"/>
              </w:rPr>
              <w:t>12月以</w:t>
            </w:r>
            <w:r>
              <w:rPr>
                <w:rFonts w:hint="eastAsia" w:ascii="宋体" w:hAnsi="宋体" w:cs="宋体"/>
                <w:color w:val="000000"/>
                <w:szCs w:val="24"/>
              </w:rPr>
              <w:t>来，无质量监督抽查情况。</w:t>
            </w:r>
          </w:p>
        </w:tc>
        <w:tc>
          <w:tcPr>
            <w:tcW w:w="1585" w:type="dxa"/>
          </w:tcPr>
          <w:p/>
        </w:tc>
      </w:tr>
    </w:tbl>
    <w:p>
      <w:r>
        <w:ptab w:relativeTo="margin" w:alignment="center" w:leader="none"/>
      </w:r>
    </w:p>
    <w:p>
      <w:pPr>
        <w:pStyle w:val="7"/>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条款</w:t>
            </w:r>
          </w:p>
        </w:tc>
        <w:tc>
          <w:tcPr>
            <w:tcW w:w="10004" w:type="dxa"/>
            <w:vAlign w:val="center"/>
          </w:tcPr>
          <w:p>
            <w:pPr>
              <w:spacing w:line="360" w:lineRule="auto"/>
              <w:ind w:firstLine="210" w:firstLineChars="100"/>
              <w:textAlignment w:val="baseline"/>
              <w:rPr>
                <w:rFonts w:hint="eastAsia" w:ascii="宋体" w:hAnsi="宋体" w:cs="宋体"/>
                <w:szCs w:val="21"/>
                <w:lang w:eastAsia="zh-CN"/>
              </w:rPr>
            </w:pPr>
            <w:r>
              <w:rPr>
                <w:rFonts w:hint="eastAsia" w:ascii="宋体" w:hAnsi="宋体" w:cs="宋体"/>
                <w:szCs w:val="21"/>
              </w:rPr>
              <w:t>受审核部门：</w:t>
            </w:r>
            <w:r>
              <w:rPr>
                <w:rFonts w:hint="eastAsia" w:ascii="宋体" w:hAnsi="宋体" w:cs="宋体"/>
                <w:szCs w:val="21"/>
                <w:lang w:eastAsia="zh-CN"/>
              </w:rPr>
              <w:t>综合部</w:t>
            </w:r>
            <w:r>
              <w:rPr>
                <w:rFonts w:hint="eastAsia" w:ascii="宋体" w:hAnsi="宋体" w:cs="宋体"/>
                <w:szCs w:val="21"/>
              </w:rPr>
              <w:t xml:space="preserve">  </w:t>
            </w:r>
            <w:r>
              <w:rPr>
                <w:rFonts w:hint="eastAsia" w:ascii="宋体" w:hAnsi="宋体" w:cs="宋体"/>
                <w:szCs w:val="21"/>
                <w:lang w:eastAsia="zh-CN"/>
              </w:rPr>
              <w:t xml:space="preserve"> 主管领导：邓涛</w:t>
            </w:r>
            <w:r>
              <w:rPr>
                <w:rFonts w:hint="eastAsia" w:ascii="宋体" w:hAnsi="宋体" w:cs="宋体"/>
                <w:szCs w:val="21"/>
                <w:lang w:val="en-US" w:eastAsia="zh-CN"/>
              </w:rPr>
              <w:t xml:space="preserve">      </w:t>
            </w:r>
            <w:r>
              <w:rPr>
                <w:rFonts w:hint="eastAsia" w:ascii="宋体" w:hAnsi="宋体" w:cs="宋体"/>
                <w:szCs w:val="21"/>
                <w:lang w:eastAsia="zh-CN"/>
              </w:rPr>
              <w:t>陪同人员：邓涛</w:t>
            </w:r>
            <w:r>
              <w:rPr>
                <w:rFonts w:hint="eastAsia" w:ascii="宋体" w:hAnsi="宋体" w:cs="宋体"/>
                <w:szCs w:val="21"/>
                <w:lang w:val="en-US" w:eastAsia="zh-CN"/>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eastAsia="宋体" w:cs="宋体"/>
                <w:szCs w:val="21"/>
                <w:lang w:val="en-US" w:eastAsia="zh-CN"/>
              </w:rPr>
            </w:pPr>
            <w:r>
              <w:rPr>
                <w:rFonts w:hint="eastAsia" w:ascii="宋体" w:hAnsi="宋体" w:cs="宋体"/>
                <w:szCs w:val="21"/>
              </w:rPr>
              <w:t>审核员：</w:t>
            </w:r>
            <w:r>
              <w:rPr>
                <w:rFonts w:hint="eastAsia" w:ascii="宋体" w:hAnsi="宋体" w:cs="宋体"/>
                <w:szCs w:val="21"/>
                <w:lang w:eastAsia="zh-CN"/>
              </w:rPr>
              <w:t>杨珍全</w:t>
            </w:r>
            <w:r>
              <w:rPr>
                <w:rFonts w:hint="eastAsia" w:ascii="宋体" w:hAnsi="宋体" w:cs="宋体"/>
                <w:szCs w:val="21"/>
              </w:rPr>
              <w:t xml:space="preserve">   审核时间：</w:t>
            </w:r>
            <w:r>
              <w:rPr>
                <w:rFonts w:hint="eastAsia" w:ascii="宋体" w:hAnsi="宋体" w:cs="宋体"/>
                <w:szCs w:val="21"/>
                <w:lang w:eastAsia="zh-CN"/>
              </w:rPr>
              <w:t>2020.5.27上午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综合部</w:t>
            </w:r>
            <w:r>
              <w:rPr>
                <w:rFonts w:hint="eastAsia" w:ascii="宋体" w:hAnsi="宋体" w:cs="宋体"/>
                <w:szCs w:val="21"/>
              </w:rPr>
              <w:t>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rPr>
                <w:rFonts w:hint="eastAsia" w:ascii="宋体" w:hAnsi="宋体" w:cs="宋体"/>
                <w:color w:val="000000"/>
                <w:spacing w:val="-4"/>
                <w:szCs w:val="21"/>
                <w:lang w:eastAsia="zh-CN"/>
              </w:rPr>
            </w:pPr>
            <w:r>
              <w:rPr>
                <w:rFonts w:hint="eastAsia" w:ascii="宋体" w:hAnsi="宋体" w:cs="宋体"/>
                <w:color w:val="000000"/>
                <w:spacing w:val="-4"/>
                <w:szCs w:val="21"/>
                <w:lang w:eastAsia="zh-CN"/>
              </w:rPr>
              <w:t>综合部</w:t>
            </w:r>
            <w:r>
              <w:rPr>
                <w:rFonts w:hint="eastAsia" w:ascii="宋体" w:hAnsi="宋体" w:cs="宋体"/>
                <w:color w:val="000000"/>
                <w:spacing w:val="-4"/>
                <w:szCs w:val="21"/>
              </w:rPr>
              <w:t>负责人：</w:t>
            </w:r>
            <w:r>
              <w:rPr>
                <w:rFonts w:hint="eastAsia" w:ascii="宋体" w:hAnsi="宋体" w:cs="宋体"/>
                <w:color w:val="000000"/>
                <w:spacing w:val="-4"/>
                <w:szCs w:val="21"/>
                <w:lang w:eastAsia="zh-CN"/>
              </w:rPr>
              <w:t>邓涛</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hint="eastAsia" w:ascii="宋体" w:hAnsi="宋体" w:cs="宋体"/>
                <w:color w:val="000000"/>
                <w:kern w:val="0"/>
                <w:szCs w:val="22"/>
              </w:rPr>
            </w:pPr>
            <w:r>
              <w:rPr>
                <w:rFonts w:hint="eastAsia" w:ascii="宋体" w:hAnsi="宋体" w:cs="宋体"/>
                <w:color w:val="000000"/>
                <w:spacing w:val="-4"/>
                <w:szCs w:val="21"/>
              </w:rPr>
              <w:t>测量时</w:t>
            </w:r>
            <w:r>
              <w:rPr>
                <w:rFonts w:hint="eastAsia" w:ascii="宋体" w:hAnsi="宋体" w:cs="宋体"/>
                <w:color w:val="000000"/>
                <w:kern w:val="0"/>
                <w:szCs w:val="22"/>
              </w:rPr>
              <w:t>间：2019.</w:t>
            </w:r>
            <w:r>
              <w:rPr>
                <w:rFonts w:hint="eastAsia" w:ascii="宋体" w:hAnsi="宋体" w:cs="宋体"/>
                <w:color w:val="000000"/>
                <w:kern w:val="0"/>
                <w:szCs w:val="22"/>
                <w:lang w:val="en-US" w:eastAsia="zh-CN"/>
              </w:rPr>
              <w:t>12</w:t>
            </w:r>
            <w:r>
              <w:rPr>
                <w:rFonts w:hint="eastAsia" w:ascii="宋体" w:hAnsi="宋体" w:cs="宋体"/>
                <w:color w:val="000000"/>
                <w:kern w:val="0"/>
                <w:szCs w:val="22"/>
              </w:rPr>
              <w:t>月—20</w:t>
            </w:r>
            <w:r>
              <w:rPr>
                <w:rFonts w:hint="eastAsia" w:ascii="宋体" w:hAnsi="宋体" w:cs="宋体"/>
                <w:color w:val="000000"/>
                <w:kern w:val="0"/>
                <w:szCs w:val="22"/>
                <w:lang w:val="en-US" w:eastAsia="zh-CN"/>
              </w:rPr>
              <w:t>20</w:t>
            </w:r>
            <w:r>
              <w:rPr>
                <w:rFonts w:hint="eastAsia" w:ascii="宋体" w:hAnsi="宋体" w:cs="宋体"/>
                <w:color w:val="000000"/>
                <w:kern w:val="0"/>
                <w:szCs w:val="22"/>
              </w:rPr>
              <w:t>.</w:t>
            </w:r>
            <w:r>
              <w:rPr>
                <w:rFonts w:hint="eastAsia" w:ascii="宋体" w:hAnsi="宋体" w:cs="宋体"/>
                <w:color w:val="000000"/>
                <w:kern w:val="0"/>
                <w:szCs w:val="22"/>
                <w:lang w:val="en-US" w:eastAsia="zh-CN"/>
              </w:rPr>
              <w:t>4</w:t>
            </w:r>
            <w:r>
              <w:rPr>
                <w:rFonts w:hint="eastAsia" w:ascii="宋体" w:hAnsi="宋体" w:cs="宋体"/>
                <w:color w:val="000000"/>
                <w:kern w:val="0"/>
                <w:szCs w:val="22"/>
              </w:rPr>
              <w:t>月</w:t>
            </w:r>
          </w:p>
          <w:p>
            <w:pPr>
              <w:spacing w:line="360" w:lineRule="auto"/>
              <w:rPr>
                <w:rFonts w:hint="eastAsia" w:ascii="宋体" w:hAnsi="宋体" w:cs="宋体"/>
                <w:color w:val="000000"/>
                <w:spacing w:val="-4"/>
                <w:szCs w:val="21"/>
              </w:rPr>
            </w:pPr>
            <w:r>
              <w:rPr>
                <w:rFonts w:hint="eastAsia" w:ascii="宋体" w:hAnsi="宋体" w:cs="宋体"/>
                <w:color w:val="000000"/>
                <w:kern w:val="0"/>
              </w:rPr>
              <w:t>培训计划及时完成率 100%</w:t>
            </w:r>
            <w:r>
              <w:rPr>
                <w:rFonts w:hint="eastAsia" w:ascii="宋体" w:hAnsi="宋体" w:cs="宋体"/>
                <w:color w:val="000000"/>
                <w:spacing w:val="-4"/>
                <w:szCs w:val="21"/>
              </w:rPr>
              <w:t xml:space="preserve">      </w:t>
            </w:r>
            <w:r>
              <w:rPr>
                <w:rFonts w:hint="eastAsia" w:ascii="宋体" w:hAnsi="宋体" w:cs="宋体"/>
                <w:color w:val="000000"/>
                <w:spacing w:val="-4"/>
                <w:szCs w:val="21"/>
                <w:lang w:val="en-US" w:eastAsia="zh-CN"/>
              </w:rPr>
              <w:t xml:space="preserve">   </w:t>
            </w:r>
            <w:r>
              <w:rPr>
                <w:rFonts w:hint="eastAsia" w:ascii="宋体" w:hAnsi="宋体" w:cs="宋体"/>
                <w:color w:val="000000"/>
                <w:spacing w:val="-4"/>
                <w:szCs w:val="21"/>
              </w:rPr>
              <w:t>实测：100%</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查20</w:t>
            </w:r>
            <w:r>
              <w:rPr>
                <w:rFonts w:hint="eastAsia" w:ascii="宋体" w:hAnsi="宋体" w:cs="宋体"/>
                <w:color w:val="000000"/>
                <w:spacing w:val="-4"/>
                <w:szCs w:val="21"/>
                <w:lang w:val="en-US" w:eastAsia="zh-CN"/>
              </w:rPr>
              <w:t>20</w:t>
            </w:r>
            <w:r>
              <w:rPr>
                <w:rFonts w:hint="eastAsia" w:ascii="宋体" w:hAnsi="宋体" w:cs="宋体"/>
                <w:color w:val="000000"/>
                <w:spacing w:val="-4"/>
                <w:szCs w:val="21"/>
              </w:rPr>
              <w:t>年培训计划，抽查</w:t>
            </w:r>
            <w:r>
              <w:rPr>
                <w:rFonts w:hint="eastAsia" w:ascii="宋体" w:hAnsi="宋体" w:cs="宋体"/>
                <w:color w:val="000000"/>
                <w:spacing w:val="-4"/>
                <w:szCs w:val="21"/>
                <w:lang w:val="en-US" w:eastAsia="zh-CN"/>
              </w:rPr>
              <w:t>1</w:t>
            </w:r>
            <w:r>
              <w:rPr>
                <w:rFonts w:hint="eastAsia" w:ascii="宋体" w:hAnsi="宋体" w:cs="宋体"/>
                <w:color w:val="000000"/>
                <w:spacing w:val="-4"/>
                <w:szCs w:val="21"/>
              </w:rPr>
              <w:t>月份</w:t>
            </w:r>
            <w:r>
              <w:rPr>
                <w:rFonts w:hint="eastAsia" w:ascii="宋体" w:hAnsi="宋体" w:cs="宋体"/>
                <w:color w:val="000000"/>
                <w:spacing w:val="-4"/>
                <w:szCs w:val="21"/>
                <w:lang w:eastAsia="zh-CN"/>
              </w:rPr>
              <w:t>对</w:t>
            </w:r>
            <w:r>
              <w:rPr>
                <w:rFonts w:hint="eastAsia" w:ascii="宋体" w:hAnsi="宋体" w:cs="宋体"/>
                <w:color w:val="000000"/>
                <w:spacing w:val="-4"/>
                <w:szCs w:val="21"/>
                <w:lang w:val="en-US" w:eastAsia="zh-CN"/>
              </w:rPr>
              <w:t>ISO9001：2015</w:t>
            </w:r>
            <w:r>
              <w:rPr>
                <w:rFonts w:hint="eastAsia" w:ascii="宋体" w:hAnsi="宋体" w:cs="宋体"/>
                <w:color w:val="000000"/>
                <w:spacing w:val="-4"/>
                <w:szCs w:val="21"/>
                <w:lang w:eastAsia="zh-CN"/>
              </w:rPr>
              <w:t>标准的</w:t>
            </w:r>
            <w:r>
              <w:rPr>
                <w:rFonts w:hint="eastAsia" w:ascii="宋体" w:hAnsi="宋体" w:cs="宋体"/>
                <w:color w:val="000000"/>
                <w:spacing w:val="-4"/>
                <w:szCs w:val="21"/>
              </w:rPr>
              <w:t>培训记录，均按照培训计划执行实施。</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color w:val="000000"/>
                <w:spacing w:val="-4"/>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jc w:val="center"/>
              <w:rPr>
                <w:rFonts w:ascii="宋体" w:hAnsi="宋体" w:cs="新宋体"/>
                <w:szCs w:val="21"/>
              </w:rPr>
            </w:pPr>
            <w:r>
              <w:rPr>
                <w:rFonts w:hint="eastAsia" w:ascii="宋体" w:hAnsi="宋体" w:cs="宋体"/>
                <w:spacing w:val="-4"/>
                <w:szCs w:val="21"/>
              </w:rPr>
              <w:t>.组织提供的人员是否满足需求？</w:t>
            </w:r>
          </w:p>
        </w:tc>
        <w:tc>
          <w:tcPr>
            <w:tcW w:w="960" w:type="dxa"/>
          </w:tcPr>
          <w:p>
            <w:pPr>
              <w:rPr>
                <w:rFonts w:ascii="宋体" w:hAnsi="宋体" w:cs="新宋体"/>
                <w:szCs w:val="21"/>
              </w:rPr>
            </w:pPr>
            <w:r>
              <w:rPr>
                <w:rFonts w:hint="eastAsia" w:ascii="宋体" w:hAnsi="宋体" w:cs="宋体"/>
                <w:b/>
                <w:szCs w:val="21"/>
              </w:rPr>
              <w:t>7.1.2</w:t>
            </w:r>
          </w:p>
        </w:tc>
        <w:tc>
          <w:tcPr>
            <w:tcW w:w="10004"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查，公司编制了《人力资源控制程序》，公司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hint="eastAsia"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spacing w:val="-4"/>
                <w:szCs w:val="21"/>
                <w:lang w:eastAsia="zh-CN"/>
              </w:rPr>
              <w:t>员工入职要求及</w:t>
            </w:r>
            <w:r>
              <w:rPr>
                <w:rFonts w:hint="eastAsia" w:ascii="宋体" w:hAnsi="宋体" w:cs="宋体"/>
                <w:color w:val="000000"/>
                <w:szCs w:val="21"/>
                <w:lang w:eastAsia="zh-CN"/>
              </w:rPr>
              <w:t>岗位职责</w:t>
            </w:r>
            <w:r>
              <w:rPr>
                <w:rFonts w:hint="eastAsia" w:ascii="宋体" w:hAnsi="宋体" w:cs="宋体"/>
                <w:color w:val="000000"/>
                <w:szCs w:val="21"/>
              </w:rPr>
              <w:t>》</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szCs w:val="21"/>
              </w:rPr>
            </w:pPr>
            <w:r>
              <w:rPr>
                <w:rFonts w:hint="eastAsia" w:ascii="宋体" w:hAnsi="宋体" w:cs="宋体"/>
                <w:szCs w:val="21"/>
              </w:rPr>
              <w:t xml:space="preserve"> 现场确认，能满足规定要求。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vAlign w:val="top"/>
          </w:tcPr>
          <w:p>
            <w:pPr>
              <w:adjustRightInd w:val="0"/>
              <w:snapToGrid w:val="0"/>
              <w:jc w:val="center"/>
              <w:rPr>
                <w:rFonts w:hint="eastAsia" w:ascii="宋体" w:hAnsi="宋体" w:cs="宋体"/>
                <w:spacing w:val="-4"/>
                <w:szCs w:val="21"/>
              </w:rPr>
            </w:pPr>
            <w:r>
              <w:rPr>
                <w:rFonts w:hint="eastAsia" w:ascii="宋体" w:hAnsi="宋体" w:cs="宋体"/>
                <w:szCs w:val="24"/>
              </w:rPr>
              <w:t>组织的知识</w:t>
            </w:r>
          </w:p>
        </w:tc>
        <w:tc>
          <w:tcPr>
            <w:tcW w:w="960" w:type="dxa"/>
            <w:vAlign w:val="top"/>
          </w:tcPr>
          <w:p>
            <w:pPr>
              <w:rPr>
                <w:rFonts w:hint="eastAsia" w:ascii="宋体" w:hAnsi="宋体" w:cs="宋体"/>
                <w:b/>
                <w:szCs w:val="21"/>
              </w:rPr>
            </w:pPr>
            <w:r>
              <w:rPr>
                <w:rFonts w:hint="eastAsia"/>
                <w:b/>
              </w:rPr>
              <w:t>7.1.6</w:t>
            </w:r>
          </w:p>
        </w:tc>
        <w:tc>
          <w:tcPr>
            <w:tcW w:w="10004" w:type="dxa"/>
            <w:vAlign w:val="top"/>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hint="eastAsia" w:ascii="宋体" w:hAnsi="宋体" w:cs="宋体"/>
                <w:szCs w:val="21"/>
              </w:rPr>
            </w:pPr>
            <w:r>
              <w:rPr>
                <w:rFonts w:hint="eastAsia" w:ascii="宋体" w:hAnsi="宋体" w:cs="宋体"/>
                <w:szCs w:val="24"/>
              </w:rPr>
              <w:t>--公司明确组织知识作为公司的重要资源，按内部文件或外来文件予以受控管理，包括必要的分级保密措施。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rPr>
              <w:t>7.2</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ascii="宋体" w:hAnsi="宋体" w:eastAsia="宋体" w:cs="宋体"/>
                <w:szCs w:val="21"/>
                <w:lang w:val="en-US" w:eastAsia="zh-CN"/>
              </w:rPr>
            </w:pPr>
            <w:r>
              <w:rPr>
                <w:rFonts w:hint="eastAsia" w:ascii="宋体" w:hAnsi="宋体" w:cs="宋体"/>
                <w:szCs w:val="21"/>
                <w:lang w:val="en-US" w:eastAsia="zh-CN"/>
              </w:rPr>
              <w:t>查见公司无人员资质要求</w:t>
            </w:r>
          </w:p>
          <w:p>
            <w:pPr>
              <w:spacing w:line="360" w:lineRule="auto"/>
              <w:rPr>
                <w:rFonts w:hint="eastAsia" w:ascii="宋体" w:hAnsi="宋体" w:cs="宋体"/>
                <w:szCs w:val="21"/>
              </w:rPr>
            </w:pPr>
            <w:r>
              <w:rPr>
                <w:rFonts w:hint="eastAsia" w:ascii="宋体" w:hAnsi="宋体" w:cs="宋体"/>
                <w:szCs w:val="21"/>
              </w:rPr>
              <w:t>查见2019年</w:t>
            </w:r>
            <w:r>
              <w:rPr>
                <w:rFonts w:hint="eastAsia" w:ascii="宋体" w:hAnsi="宋体" w:cs="宋体"/>
                <w:szCs w:val="21"/>
                <w:lang w:val="en-US" w:eastAsia="zh-CN"/>
              </w:rPr>
              <w:t>12月至2020年4月</w:t>
            </w:r>
            <w:r>
              <w:rPr>
                <w:rFonts w:hint="eastAsia" w:ascii="宋体" w:hAnsi="宋体" w:cs="宋体"/>
                <w:szCs w:val="21"/>
              </w:rPr>
              <w:t>培训计划共</w:t>
            </w:r>
            <w:r>
              <w:rPr>
                <w:rFonts w:hint="eastAsia" w:ascii="宋体" w:hAnsi="宋体" w:cs="宋体"/>
                <w:szCs w:val="21"/>
                <w:lang w:val="en-US" w:eastAsia="zh-CN"/>
              </w:rPr>
              <w:t>8</w:t>
            </w:r>
            <w:r>
              <w:rPr>
                <w:rFonts w:hint="eastAsia" w:ascii="宋体" w:hAnsi="宋体" w:cs="宋体"/>
                <w:szCs w:val="21"/>
              </w:rPr>
              <w:t>次，已完成的培训记录</w:t>
            </w:r>
            <w:r>
              <w:rPr>
                <w:rFonts w:hint="eastAsia" w:ascii="宋体" w:hAnsi="宋体" w:cs="宋体"/>
                <w:szCs w:val="21"/>
                <w:lang w:val="en-US" w:eastAsia="zh-CN"/>
              </w:rPr>
              <w:t>8</w:t>
            </w:r>
            <w:r>
              <w:rPr>
                <w:rFonts w:hint="eastAsia" w:ascii="宋体" w:hAnsi="宋体" w:cs="宋体"/>
                <w:szCs w:val="21"/>
              </w:rPr>
              <w:t>次。</w:t>
            </w:r>
          </w:p>
          <w:p>
            <w:pPr>
              <w:spacing w:line="360" w:lineRule="auto"/>
              <w:rPr>
                <w:rFonts w:hint="eastAsia" w:ascii="宋体" w:hAnsi="宋体" w:cs="宋体"/>
                <w:szCs w:val="21"/>
              </w:rPr>
            </w:pPr>
            <w:r>
              <w:rPr>
                <w:rFonts w:hint="eastAsia" w:ascii="宋体" w:hAnsi="宋体" w:cs="宋体"/>
                <w:szCs w:val="21"/>
              </w:rPr>
              <w:t>1）：20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 xml:space="preserve">  培训内容：</w:t>
            </w:r>
            <w:r>
              <w:rPr>
                <w:rFonts w:hint="eastAsia" w:ascii="宋体" w:hAnsi="宋体" w:cs="宋体"/>
                <w:szCs w:val="21"/>
                <w:lang w:val="en-US" w:eastAsia="zh-CN"/>
              </w:rPr>
              <w:t>ISO9001标准理解培训</w:t>
            </w:r>
            <w:r>
              <w:rPr>
                <w:rFonts w:hint="eastAsia" w:ascii="宋体" w:hAnsi="宋体" w:cs="宋体"/>
                <w:szCs w:val="21"/>
              </w:rPr>
              <w:t>。培训人员：</w:t>
            </w:r>
            <w:r>
              <w:rPr>
                <w:rFonts w:hint="eastAsia"/>
                <w:sz w:val="21"/>
                <w:szCs w:val="21"/>
              </w:rPr>
              <w:t>王兵、曹均林、文静、王加庆、邓涛等</w:t>
            </w:r>
            <w:r>
              <w:rPr>
                <w:rFonts w:hint="eastAsia" w:ascii="宋体" w:hAnsi="宋体" w:cs="宋体"/>
                <w:sz w:val="21"/>
                <w:szCs w:val="21"/>
              </w:rPr>
              <w:t>；效果评价：达到培训效果，学员基本掌握所学内容，效果良好。评价人：</w:t>
            </w:r>
            <w:r>
              <w:rPr>
                <w:rFonts w:hint="eastAsia" w:ascii="宋体" w:hAnsi="宋体" w:cs="宋体"/>
                <w:sz w:val="21"/>
                <w:szCs w:val="21"/>
                <w:lang w:eastAsia="zh-CN"/>
              </w:rPr>
              <w:t>杜娟</w:t>
            </w:r>
            <w:r>
              <w:rPr>
                <w:rFonts w:hint="eastAsia" w:ascii="宋体" w:hAnsi="宋体" w:cs="宋体"/>
                <w:sz w:val="21"/>
                <w:szCs w:val="21"/>
              </w:rPr>
              <w:t>。</w:t>
            </w:r>
          </w:p>
          <w:p>
            <w:pPr>
              <w:spacing w:line="360" w:lineRule="auto"/>
              <w:rPr>
                <w:rFonts w:hint="eastAsia" w:ascii="宋体" w:hAnsi="宋体" w:eastAsia="宋体" w:cs="宋体"/>
                <w:szCs w:val="21"/>
                <w:lang w:eastAsia="zh-CN"/>
              </w:rPr>
            </w:pPr>
            <w:r>
              <w:rPr>
                <w:rFonts w:hint="eastAsia" w:ascii="宋体" w:hAnsi="宋体" w:cs="宋体"/>
                <w:szCs w:val="21"/>
              </w:rPr>
              <w:t>2）：20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 xml:space="preserve"> 培训内容：生产作业指导书；培训人员：王兵、曹均林等；效果评价：达到培训效果，学员基本掌握所学内容，效果良好。评价人：</w:t>
            </w:r>
            <w:r>
              <w:rPr>
                <w:rFonts w:hint="eastAsia" w:ascii="宋体" w:hAnsi="宋体" w:cs="宋体"/>
                <w:szCs w:val="21"/>
                <w:lang w:eastAsia="zh-CN"/>
              </w:rPr>
              <w:t>杜娟</w:t>
            </w:r>
          </w:p>
          <w:p>
            <w:pPr>
              <w:spacing w:line="360" w:lineRule="auto"/>
              <w:rPr>
                <w:rFonts w:ascii="宋体" w:hAnsi="宋体"/>
                <w:szCs w:val="21"/>
              </w:rPr>
            </w:pPr>
            <w:r>
              <w:rPr>
                <w:rFonts w:hint="eastAsia" w:ascii="宋体" w:hAnsi="宋体" w:cs="宋体"/>
                <w:szCs w:val="21"/>
              </w:rPr>
              <w:t>公司人员能力管理符合要求。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b/>
                <w:szCs w:val="21"/>
              </w:rPr>
              <w:t>7.3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szCs w:val="21"/>
              </w:rPr>
            </w:pPr>
            <w:r>
              <w:rPr>
                <w:rFonts w:hint="eastAsia" w:ascii="宋体" w:hAnsi="宋体" w:cs="宋体"/>
                <w:szCs w:val="21"/>
              </w:rPr>
              <w:t>---经与</w:t>
            </w:r>
            <w:r>
              <w:rPr>
                <w:rFonts w:hint="eastAsia"/>
                <w:sz w:val="21"/>
                <w:szCs w:val="21"/>
              </w:rPr>
              <w:t>王兵、曹均林</w:t>
            </w:r>
            <w:r>
              <w:rPr>
                <w:rFonts w:hint="eastAsia" w:ascii="宋体" w:hAnsi="宋体" w:cs="宋体"/>
                <w:szCs w:val="21"/>
                <w:lang w:eastAsia="zh-CN"/>
              </w:rPr>
              <w:t>和</w:t>
            </w:r>
            <w:r>
              <w:rPr>
                <w:rFonts w:hint="eastAsia" w:ascii="宋体" w:hAnsi="宋体" w:cs="宋体"/>
                <w:szCs w:val="21"/>
              </w:rPr>
              <w:t>2位员工等沟通了解，其2位均基本具备以上必要的质量意识和质量管理体系相关意识。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7.5.1</w:t>
            </w:r>
          </w:p>
        </w:tc>
        <w:tc>
          <w:tcPr>
            <w:tcW w:w="10004" w:type="dxa"/>
          </w:tcPr>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szCs w:val="21"/>
              </w:rPr>
            </w:pPr>
            <w:r>
              <w:rPr>
                <w:rFonts w:hint="eastAsia" w:ascii="宋体" w:hAnsi="宋体" w:cs="宋体"/>
                <w:szCs w:val="21"/>
              </w:rPr>
              <w:t>创建和更新</w:t>
            </w:r>
          </w:p>
        </w:tc>
        <w:tc>
          <w:tcPr>
            <w:tcW w:w="960" w:type="dxa"/>
          </w:tcPr>
          <w:p>
            <w:pPr>
              <w:rPr>
                <w:rFonts w:ascii="宋体" w:hAnsi="宋体" w:cs="宋体"/>
                <w:b/>
                <w:szCs w:val="21"/>
              </w:rPr>
            </w:pPr>
            <w:r>
              <w:rPr>
                <w:rFonts w:hint="eastAsia" w:ascii="宋体" w:hAnsi="宋体" w:cs="宋体"/>
                <w:b/>
                <w:szCs w:val="21"/>
              </w:rPr>
              <w:t>7.5.2</w:t>
            </w:r>
          </w:p>
        </w:tc>
        <w:tc>
          <w:tcPr>
            <w:tcW w:w="10004" w:type="dxa"/>
          </w:tcPr>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w:t>
            </w:r>
            <w:r>
              <w:rPr>
                <w:rFonts w:hint="eastAsia" w:ascii="宋体" w:hAnsi="宋体" w:eastAsia="宋体" w:cs="宋体"/>
                <w:color w:val="000000"/>
                <w:kern w:val="0"/>
                <w:sz w:val="21"/>
                <w:szCs w:val="21"/>
                <w:lang w:eastAsia="zh-CN"/>
              </w:rPr>
              <w:t>岗位任职要求</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管理制度</w:t>
            </w:r>
            <w:r>
              <w:rPr>
                <w:rFonts w:hint="eastAsia" w:ascii="宋体" w:hAnsi="宋体" w:eastAsia="宋体" w:cs="宋体"/>
                <w:color w:val="000000"/>
                <w:kern w:val="0"/>
                <w:sz w:val="21"/>
                <w:szCs w:val="21"/>
              </w:rPr>
              <w:t>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pStyle w:val="4"/>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文件编</w:t>
            </w:r>
            <w:r>
              <w:rPr>
                <w:rFonts w:hint="eastAsia" w:ascii="宋体" w:hAnsi="宋体" w:eastAsia="宋体" w:cs="宋体"/>
                <w:color w:val="000000"/>
                <w:kern w:val="0"/>
                <w:sz w:val="21"/>
                <w:szCs w:val="21"/>
                <w:lang w:val="en-US" w:eastAsia="zh-CN"/>
              </w:rPr>
              <w:t>号：</w:t>
            </w:r>
            <w:r>
              <w:rPr>
                <w:rFonts w:hint="eastAsia" w:eastAsia="宋体"/>
                <w:sz w:val="21"/>
                <w:szCs w:val="21"/>
                <w:lang w:eastAsia="zh-CN"/>
              </w:rPr>
              <w:t>XYYQ/A-2019</w:t>
            </w:r>
            <w:r>
              <w:rPr>
                <w:rFonts w:hint="eastAsia" w:ascii="宋体" w:hAnsi="宋体" w:eastAsia="宋体" w:cs="宋体"/>
                <w:color w:val="000000"/>
                <w:kern w:val="0"/>
                <w:sz w:val="21"/>
                <w:szCs w:val="21"/>
                <w:lang w:val="en-US" w:eastAsia="zh-CN"/>
              </w:rPr>
              <w:t xml:space="preserve"> 第A/0版</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2019年</w:t>
            </w:r>
            <w:r>
              <w:rPr>
                <w:rFonts w:hint="eastAsia" w:ascii="宋体" w:hAnsi="宋体" w:eastAsia="宋体" w:cs="宋体"/>
                <w:color w:val="000000"/>
                <w:kern w:val="0"/>
                <w:sz w:val="21"/>
                <w:szCs w:val="21"/>
                <w:lang w:val="en-US" w:eastAsia="zh-CN"/>
              </w:rPr>
              <w:t>12</w:t>
            </w:r>
            <w:r>
              <w:rPr>
                <w:rFonts w:hint="eastAsia" w:ascii="宋体" w:hAnsi="宋体" w:eastAsia="宋体" w:cs="宋体"/>
                <w:color w:val="000000"/>
                <w:kern w:val="0"/>
                <w:sz w:val="21"/>
                <w:szCs w:val="21"/>
                <w:lang w:eastAsia="zh-CN"/>
              </w:rPr>
              <w:t>月01日发布  编制：邓涛，</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eastAsia="zh-CN"/>
              </w:rPr>
              <w:t>审批：杜娟</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抽见《程序文件》</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文件编号：</w:t>
            </w:r>
            <w:r>
              <w:rPr>
                <w:rFonts w:hint="eastAsia"/>
                <w:sz w:val="21"/>
                <w:szCs w:val="21"/>
              </w:rPr>
              <w:t>XYYQ/B-2019</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 xml:space="preserve"> 版本号：A</w:t>
            </w:r>
            <w:r>
              <w:rPr>
                <w:rFonts w:hint="eastAsia" w:ascii="宋体" w:hAnsi="宋体" w:eastAsia="宋体" w:cs="宋体"/>
                <w:color w:val="000000"/>
                <w:kern w:val="0"/>
                <w:sz w:val="21"/>
                <w:szCs w:val="21"/>
                <w:lang w:val="en-US" w:eastAsia="zh-CN"/>
              </w:rPr>
              <w:t>/0</w:t>
            </w:r>
            <w:r>
              <w:rPr>
                <w:rFonts w:hint="eastAsia" w:ascii="宋体" w:hAnsi="宋体" w:eastAsia="宋体" w:cs="宋体"/>
                <w:color w:val="000000"/>
                <w:kern w:val="0"/>
                <w:sz w:val="21"/>
                <w:szCs w:val="21"/>
              </w:rPr>
              <w:t xml:space="preserve">  </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2019年</w:t>
            </w:r>
            <w:r>
              <w:rPr>
                <w:rFonts w:hint="eastAsia" w:ascii="宋体" w:hAnsi="宋体" w:eastAsia="宋体" w:cs="宋体"/>
                <w:color w:val="000000"/>
                <w:kern w:val="0"/>
                <w:sz w:val="21"/>
                <w:szCs w:val="21"/>
                <w:lang w:val="en-US" w:eastAsia="zh-CN"/>
              </w:rPr>
              <w:t>12</w:t>
            </w:r>
            <w:r>
              <w:rPr>
                <w:rFonts w:hint="eastAsia" w:ascii="宋体" w:hAnsi="宋体" w:eastAsia="宋体" w:cs="宋体"/>
                <w:color w:val="000000"/>
                <w:kern w:val="0"/>
                <w:sz w:val="21"/>
                <w:szCs w:val="21"/>
                <w:lang w:eastAsia="zh-CN"/>
              </w:rPr>
              <w:t>月01日发布  编制：邓涛，</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eastAsia="zh-CN"/>
              </w:rPr>
              <w:t>审批：杜娟</w:t>
            </w:r>
          </w:p>
          <w:p>
            <w:pPr>
              <w:pStyle w:val="4"/>
              <w:tabs>
                <w:tab w:val="left" w:pos="902"/>
                <w:tab w:val="left" w:pos="1630"/>
                <w:tab w:val="clear" w:pos="1069"/>
                <w:tab w:val="clear" w:pos="2149"/>
              </w:tabs>
              <w:spacing w:line="360" w:lineRule="auto"/>
              <w:ind w:left="0" w:right="1" w:firstLine="420" w:firstLineChars="200"/>
              <w:rPr>
                <w:rFonts w:ascii="宋体" w:hAnsi="宋体" w:cs="宋体"/>
                <w:szCs w:val="21"/>
              </w:rPr>
            </w:pPr>
            <w:r>
              <w:rPr>
                <w:rFonts w:hint="eastAsia" w:ascii="宋体" w:hAnsi="宋体" w:eastAsia="宋体" w:cs="宋体"/>
                <w:color w:val="000000"/>
                <w:kern w:val="0"/>
                <w:sz w:val="21"/>
                <w:szCs w:val="21"/>
              </w:rPr>
              <w:t>以上文件均有编审批，发布实施日期及发放编号、受控状态。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szCs w:val="21"/>
              </w:rPr>
              <w:t>7.5.3</w:t>
            </w:r>
          </w:p>
        </w:tc>
        <w:tc>
          <w:tcPr>
            <w:tcW w:w="10004" w:type="dxa"/>
          </w:tcPr>
          <w:p>
            <w:pPr>
              <w:spacing w:line="360" w:lineRule="auto"/>
              <w:jc w:val="left"/>
              <w:rPr>
                <w:rFonts w:hint="eastAsia" w:ascii="宋体" w:hAnsi="宋体" w:cs="宋体"/>
                <w:szCs w:val="21"/>
              </w:rPr>
            </w:pPr>
            <w:r>
              <w:rPr>
                <w:rFonts w:hint="eastAsia" w:ascii="宋体" w:hAnsi="宋体" w:cs="宋体"/>
                <w:szCs w:val="21"/>
              </w:rPr>
              <w:t>使用文件的现场抽查确认，未发现不适宜或缺失的文件。</w:t>
            </w:r>
          </w:p>
          <w:p>
            <w:pPr>
              <w:spacing w:line="360" w:lineRule="auto"/>
              <w:jc w:val="left"/>
              <w:rPr>
                <w:rFonts w:hint="eastAsia" w:ascii="宋体" w:hAnsi="宋体" w:cs="宋体"/>
                <w:szCs w:val="21"/>
              </w:rPr>
            </w:pPr>
            <w:r>
              <w:rPr>
                <w:rFonts w:hint="eastAsia" w:ascii="宋体" w:hAnsi="宋体" w:cs="宋体"/>
                <w:szCs w:val="21"/>
              </w:rPr>
              <w:t>--公司对重要的文件信息通过权限控制分发或禁止复印外传等予以保密。</w:t>
            </w:r>
          </w:p>
          <w:p>
            <w:pPr>
              <w:spacing w:line="360" w:lineRule="auto"/>
              <w:jc w:val="left"/>
              <w:rPr>
                <w:rFonts w:hint="eastAsia"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hint="eastAsia" w:ascii="宋体" w:hAnsi="宋体" w:cs="宋体"/>
                <w:szCs w:val="21"/>
              </w:rPr>
            </w:pPr>
            <w:r>
              <w:rPr>
                <w:rFonts w:hint="eastAsia" w:ascii="宋体" w:hAnsi="宋体" w:cs="宋体"/>
                <w:szCs w:val="21"/>
              </w:rPr>
              <w:t>查，质量手册：公司编制了《文件控制程序》，规定了体系文件的编制、审核、批准、受控、使用、报废等要求。查见：程序文件有</w:t>
            </w:r>
            <w:r>
              <w:rPr>
                <w:rFonts w:hint="eastAsia" w:ascii="宋体" w:hAnsi="宋体" w:cs="宋体"/>
                <w:szCs w:val="21"/>
                <w:lang w:val="en-US" w:eastAsia="zh-CN"/>
              </w:rPr>
              <w:t>18</w:t>
            </w:r>
            <w:r>
              <w:rPr>
                <w:rFonts w:hint="eastAsia" w:ascii="宋体" w:hAnsi="宋体" w:cs="宋体"/>
                <w:szCs w:val="21"/>
              </w:rPr>
              <w:t>个，查：《受控文件清单》里面包括：质量手册、程序文件、</w:t>
            </w:r>
            <w:r>
              <w:rPr>
                <w:rFonts w:hint="eastAsia" w:ascii="宋体" w:hAnsi="宋体" w:cs="宋体"/>
                <w:szCs w:val="21"/>
                <w:lang w:eastAsia="zh-CN"/>
              </w:rPr>
              <w:t>岗位任职要求</w:t>
            </w:r>
            <w:r>
              <w:rPr>
                <w:rFonts w:hint="eastAsia" w:ascii="宋体" w:hAnsi="宋体" w:cs="宋体"/>
                <w:szCs w:val="21"/>
              </w:rPr>
              <w:t>、管理制度汇编等。</w:t>
            </w:r>
          </w:p>
          <w:p>
            <w:pPr>
              <w:spacing w:line="360" w:lineRule="auto"/>
              <w:jc w:val="left"/>
              <w:rPr>
                <w:rFonts w:hint="eastAsia" w:ascii="宋体" w:hAnsi="宋体" w:cs="宋体"/>
                <w:szCs w:val="21"/>
              </w:rPr>
            </w:pPr>
            <w:r>
              <w:rPr>
                <w:rFonts w:hint="eastAsia" w:ascii="宋体" w:hAnsi="宋体" w:cs="宋体"/>
                <w:szCs w:val="21"/>
              </w:rPr>
              <w:t>查见：《文件发放、回收记录》程序文件、质量手册、管理制度汇编</w:t>
            </w:r>
            <w:r>
              <w:rPr>
                <w:rFonts w:hint="eastAsia" w:ascii="宋体" w:hAnsi="宋体" w:cs="宋体"/>
                <w:szCs w:val="21"/>
                <w:lang w:eastAsia="zh-CN"/>
              </w:rPr>
              <w:t>、图纸、工艺文件</w:t>
            </w:r>
            <w:r>
              <w:rPr>
                <w:rFonts w:hint="eastAsia" w:ascii="宋体" w:hAnsi="宋体" w:cs="宋体"/>
                <w:szCs w:val="21"/>
              </w:rPr>
              <w:t>等行了发放；有文件编号、分发号，版本，部门签收等内容，暂无回收记录发生。</w:t>
            </w:r>
          </w:p>
          <w:p>
            <w:pPr>
              <w:spacing w:line="360" w:lineRule="auto"/>
              <w:jc w:val="left"/>
              <w:rPr>
                <w:rFonts w:hint="eastAsia" w:ascii="宋体" w:hAnsi="宋体" w:cs="宋体"/>
                <w:szCs w:val="21"/>
              </w:rPr>
            </w:pPr>
            <w:r>
              <w:rPr>
                <w:rFonts w:hint="eastAsia" w:ascii="宋体" w:hAnsi="宋体" w:cs="宋体"/>
                <w:szCs w:val="21"/>
              </w:rPr>
              <w:t>可获得该文件的有效版本：</w:t>
            </w:r>
          </w:p>
          <w:p>
            <w:pPr>
              <w:spacing w:line="360" w:lineRule="auto"/>
              <w:jc w:val="left"/>
              <w:rPr>
                <w:rFonts w:hint="eastAsia" w:ascii="宋体" w:hAnsi="宋体" w:cs="宋体"/>
                <w:szCs w:val="21"/>
              </w:rPr>
            </w:pPr>
            <w:r>
              <w:rPr>
                <w:rFonts w:hint="eastAsia" w:ascii="宋体" w:hAnsi="宋体" w:cs="宋体"/>
                <w:szCs w:val="21"/>
              </w:rPr>
              <w:t>《质量手册》现行版本为A</w:t>
            </w:r>
            <w:r>
              <w:rPr>
                <w:rFonts w:hint="eastAsia" w:ascii="宋体" w:hAnsi="宋体" w:cs="宋体"/>
                <w:szCs w:val="21"/>
                <w:lang w:val="en-US" w:eastAsia="zh-CN"/>
              </w:rPr>
              <w:t>/0</w:t>
            </w:r>
            <w:r>
              <w:rPr>
                <w:rFonts w:hint="eastAsia" w:ascii="宋体" w:hAnsi="宋体" w:cs="宋体"/>
                <w:szCs w:val="21"/>
              </w:rPr>
              <w:t>版</w:t>
            </w:r>
          </w:p>
          <w:p>
            <w:pPr>
              <w:spacing w:line="360" w:lineRule="auto"/>
              <w:jc w:val="left"/>
              <w:rPr>
                <w:rFonts w:hint="eastAsia" w:ascii="宋体" w:hAnsi="宋体" w:cs="宋体"/>
                <w:szCs w:val="21"/>
              </w:rPr>
            </w:pPr>
            <w:r>
              <w:rPr>
                <w:rFonts w:hint="eastAsia" w:ascii="宋体" w:hAnsi="宋体" w:cs="宋体"/>
                <w:szCs w:val="21"/>
              </w:rPr>
              <w:t>以上文件字迹清楚，审批齐全，受控标识完整</w:t>
            </w:r>
          </w:p>
          <w:p>
            <w:pPr>
              <w:spacing w:line="360" w:lineRule="auto"/>
              <w:jc w:val="left"/>
              <w:rPr>
                <w:rFonts w:hint="eastAsia" w:ascii="宋体" w:hAnsi="宋体" w:cs="宋体"/>
                <w:szCs w:val="21"/>
              </w:rPr>
            </w:pPr>
            <w:r>
              <w:rPr>
                <w:rFonts w:hint="eastAsia" w:ascii="宋体" w:hAnsi="宋体" w:cs="宋体"/>
                <w:szCs w:val="21"/>
              </w:rPr>
              <w:t>保存完好，易于识别。</w:t>
            </w:r>
          </w:p>
          <w:p>
            <w:pPr>
              <w:widowControl/>
              <w:spacing w:line="400" w:lineRule="exact"/>
              <w:rPr>
                <w:rFonts w:hint="eastAsia" w:ascii="宋体" w:hAnsi="宋体" w:cs="宋体"/>
                <w:szCs w:val="21"/>
                <w:lang w:eastAsia="zh-CN"/>
              </w:rPr>
            </w:pPr>
            <w:r>
              <w:rPr>
                <w:rFonts w:hint="eastAsia" w:ascii="宋体" w:hAnsi="宋体" w:cs="宋体"/>
                <w:szCs w:val="21"/>
              </w:rPr>
              <w:t>查《外来文件清单》,里面包括法律法规：中华人民共和国合同法、中华人民共和国劳动法、中华人民共和国质量法等及</w:t>
            </w:r>
            <w:r>
              <w:rPr>
                <w:rFonts w:hint="eastAsia" w:ascii="宋体" w:hAnsi="宋体" w:cs="宋体"/>
                <w:szCs w:val="21"/>
                <w:lang w:eastAsia="zh-CN"/>
              </w:rPr>
              <w:t>未注尺寸公差</w:t>
            </w:r>
            <w:r>
              <w:rPr>
                <w:rFonts w:hint="eastAsia" w:ascii="宋体" w:hAnsi="宋体" w:cs="宋体"/>
                <w:szCs w:val="21"/>
                <w:lang w:val="en-US" w:eastAsia="zh-CN"/>
              </w:rPr>
              <w:t>GB/T1804-2008</w:t>
            </w:r>
            <w:r>
              <w:rPr>
                <w:rFonts w:hint="eastAsia" w:ascii="宋体" w:hAnsi="宋体" w:cs="宋体"/>
                <w:szCs w:val="21"/>
              </w:rPr>
              <w:t>等标准</w:t>
            </w:r>
            <w:r>
              <w:rPr>
                <w:rFonts w:hint="eastAsia" w:ascii="宋体" w:hAnsi="宋体" w:cs="宋体"/>
                <w:szCs w:val="21"/>
                <w:lang w:eastAsia="zh-CN"/>
              </w:rPr>
              <w:t>。</w:t>
            </w:r>
          </w:p>
          <w:p>
            <w:pPr>
              <w:spacing w:line="360" w:lineRule="auto"/>
              <w:jc w:val="left"/>
              <w:rPr>
                <w:rFonts w:hint="eastAsia" w:ascii="宋体" w:hAnsi="宋体" w:cs="宋体"/>
                <w:szCs w:val="21"/>
              </w:rPr>
            </w:pPr>
            <w:r>
              <w:rPr>
                <w:rFonts w:hint="eastAsia" w:ascii="宋体" w:hAnsi="宋体" w:cs="宋体"/>
                <w:szCs w:val="21"/>
              </w:rPr>
              <w:t xml:space="preserve">   查见《质量记录清单》质量记录，</w:t>
            </w:r>
            <w:r>
              <w:rPr>
                <w:rFonts w:hint="eastAsia" w:ascii="宋体" w:hAnsi="宋体" w:cs="宋体"/>
                <w:szCs w:val="21"/>
                <w:lang w:eastAsia="zh-CN"/>
              </w:rPr>
              <w:t>有《培训计划》、《合格供方评价表》、《合同评审》等，</w:t>
            </w:r>
            <w:r>
              <w:rPr>
                <w:rFonts w:hint="eastAsia" w:ascii="宋体" w:hAnsi="宋体" w:cs="宋体"/>
                <w:szCs w:val="21"/>
              </w:rPr>
              <w:t>规定了保存期为2-3年。对质量记录</w:t>
            </w:r>
            <w:r>
              <w:rPr>
                <w:rFonts w:hint="eastAsia" w:ascii="宋体" w:hAnsi="宋体" w:cs="宋体"/>
                <w:szCs w:val="21"/>
                <w:lang w:eastAsia="zh-CN"/>
              </w:rPr>
              <w:t>保存较为散乱，口头提出整改要求，负责人讲下来将引起重视</w:t>
            </w:r>
            <w:r>
              <w:rPr>
                <w:rFonts w:hint="eastAsia" w:ascii="宋体" w:hAnsi="宋体" w:cs="宋体"/>
                <w:szCs w:val="21"/>
              </w:rPr>
              <w:t>。</w:t>
            </w:r>
          </w:p>
          <w:p>
            <w:pPr>
              <w:spacing w:line="360" w:lineRule="auto"/>
              <w:jc w:val="left"/>
              <w:rPr>
                <w:rFonts w:ascii="宋体" w:hAnsi="宋体" w:cs="宋体"/>
                <w:szCs w:val="21"/>
              </w:rPr>
            </w:pPr>
            <w:r>
              <w:rPr>
                <w:rFonts w:hint="eastAsia" w:ascii="宋体" w:hAnsi="宋体" w:cs="宋体"/>
                <w:szCs w:val="21"/>
              </w:rPr>
              <w:t xml:space="preserve">  QMS运行至今文件更改和作废情况未发生。在“文件</w:t>
            </w:r>
            <w:r>
              <w:rPr>
                <w:rFonts w:hint="eastAsia" w:ascii="宋体" w:hAnsi="宋体" w:cs="宋体"/>
                <w:szCs w:val="21"/>
                <w:lang w:eastAsia="zh-CN"/>
              </w:rPr>
              <w:t>、记录</w:t>
            </w:r>
            <w:r>
              <w:rPr>
                <w:rFonts w:hint="eastAsia" w:ascii="宋体" w:hAnsi="宋体" w:cs="宋体"/>
                <w:szCs w:val="21"/>
              </w:rPr>
              <w:t>控制程序”中对如发生以上情况均有明确规定。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hint="eastAsia" w:ascii="宋体" w:hAnsi="宋体" w:cs="宋体"/>
                <w:szCs w:val="21"/>
              </w:rPr>
            </w:pPr>
            <w:r>
              <w:rPr>
                <w:rFonts w:hint="eastAsia" w:ascii="宋体" w:hAnsi="宋体" w:cs="宋体"/>
                <w:szCs w:val="24"/>
              </w:rPr>
              <w:t>g）质量管理体系改进的需求。</w:t>
            </w:r>
          </w:p>
        </w:tc>
        <w:tc>
          <w:tcPr>
            <w:tcW w:w="960" w:type="dxa"/>
            <w:vAlign w:val="top"/>
          </w:tcPr>
          <w:p>
            <w:pPr>
              <w:rPr>
                <w:rFonts w:hint="eastAsia" w:ascii="宋体" w:hAnsi="宋体" w:cs="宋体"/>
                <w:b/>
                <w:szCs w:val="21"/>
              </w:rPr>
            </w:pPr>
            <w:r>
              <w:rPr>
                <w:rFonts w:hint="eastAsia"/>
                <w:b/>
              </w:rPr>
              <w:t>9.1.3</w:t>
            </w:r>
          </w:p>
        </w:tc>
        <w:tc>
          <w:tcPr>
            <w:tcW w:w="10004"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000000"/>
                <w:szCs w:val="24"/>
                <w:lang w:val="en-US" w:eastAsia="zh-CN"/>
              </w:rPr>
            </w:pPr>
            <w:r>
              <w:rPr>
                <w:rFonts w:hint="eastAsia" w:ascii="宋体" w:hAnsi="宋体" w:cs="宋体"/>
                <w:color w:val="000000"/>
                <w:szCs w:val="24"/>
              </w:rPr>
              <w:t>2.查顾客满意度调查表：公司20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4</w:t>
            </w:r>
            <w:r>
              <w:rPr>
                <w:rFonts w:hint="eastAsia" w:ascii="宋体" w:hAnsi="宋体" w:cs="宋体"/>
                <w:color w:val="000000"/>
                <w:szCs w:val="24"/>
              </w:rPr>
              <w:t>月以问卷形式对顾客进行了满意度调查，共计发放</w:t>
            </w:r>
            <w:r>
              <w:rPr>
                <w:rFonts w:hint="eastAsia" w:ascii="宋体" w:hAnsi="宋体" w:cs="宋体"/>
                <w:color w:val="000000"/>
                <w:szCs w:val="24"/>
                <w:lang w:val="en-US" w:eastAsia="zh-CN"/>
              </w:rPr>
              <w:t>2</w:t>
            </w:r>
            <w:r>
              <w:rPr>
                <w:rFonts w:hint="eastAsia" w:ascii="宋体" w:hAnsi="宋体" w:cs="宋体"/>
                <w:color w:val="000000"/>
                <w:szCs w:val="24"/>
              </w:rPr>
              <w:t>份，回收</w:t>
            </w:r>
            <w:r>
              <w:rPr>
                <w:rFonts w:hint="eastAsia" w:ascii="宋体" w:hAnsi="宋体" w:cs="宋体"/>
                <w:color w:val="000000"/>
                <w:szCs w:val="24"/>
                <w:lang w:val="en-US" w:eastAsia="zh-CN"/>
              </w:rPr>
              <w:t>2</w:t>
            </w:r>
            <w:r>
              <w:rPr>
                <w:rFonts w:hint="eastAsia" w:ascii="宋体" w:hAnsi="宋体" w:cs="宋体"/>
                <w:color w:val="000000"/>
                <w:szCs w:val="24"/>
              </w:rPr>
              <w:t>份。对公司的服务、质量、交付等项进行打分。查《顾客满意程度调查表》对满意度进行了统计；通过统计顾客满意率为9</w:t>
            </w:r>
            <w:r>
              <w:rPr>
                <w:rFonts w:hint="eastAsia" w:ascii="宋体" w:hAnsi="宋体" w:cs="宋体"/>
                <w:color w:val="000000"/>
                <w:szCs w:val="24"/>
                <w:lang w:val="en-US" w:eastAsia="zh-CN"/>
              </w:rPr>
              <w:t>8分。</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2.查质量目标统计等记录，公司2019年</w:t>
            </w:r>
            <w:r>
              <w:rPr>
                <w:rFonts w:hint="eastAsia" w:ascii="宋体" w:hAnsi="宋体" w:cs="宋体"/>
                <w:color w:val="000000"/>
                <w:szCs w:val="24"/>
                <w:lang w:val="en-US" w:eastAsia="zh-CN"/>
              </w:rPr>
              <w:t>12</w:t>
            </w:r>
            <w:r>
              <w:rPr>
                <w:rFonts w:hint="eastAsia" w:ascii="宋体" w:hAnsi="宋体" w:cs="宋体"/>
                <w:color w:val="000000"/>
                <w:szCs w:val="24"/>
              </w:rPr>
              <w:t>月至20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4</w:t>
            </w:r>
            <w:r>
              <w:rPr>
                <w:rFonts w:hint="eastAsia" w:ascii="宋体" w:hAnsi="宋体" w:cs="宋体"/>
                <w:color w:val="000000"/>
                <w:szCs w:val="24"/>
              </w:rPr>
              <w:t>月数据统计的结果为：</w:t>
            </w:r>
          </w:p>
          <w:p>
            <w:pPr>
              <w:pStyle w:val="5"/>
              <w:numPr>
                <w:ilvl w:val="0"/>
                <w:numId w:val="0"/>
              </w:numPr>
              <w:tabs>
                <w:tab w:val="left" w:pos="1260"/>
              </w:tabs>
              <w:ind w:left="900" w:leftChars="0"/>
              <w:rPr>
                <w:rFonts w:hint="eastAsia" w:ascii="宋体" w:hAnsi="宋体" w:eastAsia="宋体" w:cs="Times New Roman"/>
                <w:kern w:val="2"/>
                <w:sz w:val="21"/>
                <w:szCs w:val="22"/>
                <w:lang w:val="en-US" w:eastAsia="zh-CN" w:bidi="ar-SA"/>
              </w:rPr>
            </w:pPr>
            <w:r>
              <w:rPr>
                <w:rFonts w:hint="eastAsia" w:hAnsi="宋体" w:cs="Times New Roman"/>
                <w:kern w:val="2"/>
                <w:sz w:val="21"/>
                <w:szCs w:val="22"/>
                <w:lang w:val="en-US" w:eastAsia="zh-CN" w:bidi="ar-SA"/>
              </w:rPr>
              <w:t>1、</w:t>
            </w:r>
            <w:r>
              <w:rPr>
                <w:rFonts w:hint="eastAsia" w:ascii="宋体" w:hAnsi="宋体" w:eastAsia="宋体" w:cs="Times New Roman"/>
                <w:kern w:val="2"/>
                <w:sz w:val="21"/>
                <w:szCs w:val="22"/>
                <w:lang w:val="en-US" w:eastAsia="zh-CN" w:bidi="ar-SA"/>
              </w:rPr>
              <w:t>产品一次检验合格率</w:t>
            </w:r>
            <w:r>
              <w:rPr>
                <w:rFonts w:hint="eastAsia" w:hAnsi="宋体" w:cs="Times New Roman"/>
                <w:kern w:val="2"/>
                <w:sz w:val="21"/>
                <w:szCs w:val="22"/>
                <w:lang w:val="en-US" w:eastAsia="zh-CN" w:bidi="ar-SA"/>
              </w:rPr>
              <w:t>达到100</w:t>
            </w:r>
            <w:r>
              <w:rPr>
                <w:rFonts w:hint="eastAsia" w:ascii="宋体" w:hAnsi="宋体" w:eastAsia="宋体" w:cs="Times New Roman"/>
                <w:kern w:val="2"/>
                <w:sz w:val="21"/>
                <w:szCs w:val="22"/>
                <w:lang w:val="en-US" w:eastAsia="zh-CN" w:bidi="ar-SA"/>
              </w:rPr>
              <w:t>%；</w:t>
            </w:r>
          </w:p>
          <w:p>
            <w:pPr>
              <w:pStyle w:val="5"/>
              <w:numPr>
                <w:ilvl w:val="0"/>
                <w:numId w:val="0"/>
              </w:numPr>
              <w:tabs>
                <w:tab w:val="left" w:pos="1260"/>
              </w:tabs>
              <w:ind w:left="900" w:leftChars="0"/>
              <w:rPr>
                <w:rFonts w:hint="eastAsia" w:ascii="宋体" w:hAnsi="宋体" w:eastAsia="宋体" w:cs="Times New Roman"/>
                <w:kern w:val="2"/>
                <w:sz w:val="21"/>
                <w:szCs w:val="22"/>
                <w:lang w:val="en-US" w:eastAsia="zh-CN" w:bidi="ar-SA"/>
              </w:rPr>
            </w:pPr>
            <w:r>
              <w:rPr>
                <w:rFonts w:hint="eastAsia" w:hAnsi="宋体" w:cs="Times New Roman"/>
                <w:kern w:val="2"/>
                <w:sz w:val="21"/>
                <w:szCs w:val="22"/>
                <w:lang w:val="en-US" w:eastAsia="zh-CN" w:bidi="ar-SA"/>
              </w:rPr>
              <w:t>2、</w:t>
            </w:r>
            <w:r>
              <w:rPr>
                <w:rFonts w:hint="eastAsia" w:ascii="宋体" w:hAnsi="宋体" w:eastAsia="宋体" w:cs="Times New Roman"/>
                <w:kern w:val="2"/>
                <w:sz w:val="21"/>
                <w:szCs w:val="22"/>
                <w:lang w:val="en-US" w:eastAsia="zh-CN" w:bidi="ar-SA"/>
              </w:rPr>
              <w:t>产品按期交付率</w:t>
            </w:r>
            <w:r>
              <w:rPr>
                <w:rFonts w:hint="eastAsia" w:hAnsi="宋体" w:cs="Times New Roman"/>
                <w:kern w:val="2"/>
                <w:sz w:val="21"/>
                <w:szCs w:val="22"/>
                <w:lang w:val="en-US" w:eastAsia="zh-CN" w:bidi="ar-SA"/>
              </w:rPr>
              <w:t>达到100</w:t>
            </w:r>
            <w:r>
              <w:rPr>
                <w:rFonts w:hint="eastAsia" w:ascii="宋体" w:hAnsi="宋体" w:eastAsia="宋体" w:cs="Times New Roman"/>
                <w:kern w:val="2"/>
                <w:sz w:val="21"/>
                <w:szCs w:val="22"/>
                <w:lang w:val="en-US" w:eastAsia="zh-CN" w:bidi="ar-SA"/>
              </w:rPr>
              <w:t>%；</w:t>
            </w:r>
          </w:p>
          <w:p>
            <w:pPr>
              <w:pStyle w:val="5"/>
              <w:numPr>
                <w:ilvl w:val="0"/>
                <w:numId w:val="0"/>
              </w:numPr>
              <w:tabs>
                <w:tab w:val="left" w:pos="1260"/>
              </w:tabs>
              <w:ind w:left="900" w:leftChars="0"/>
              <w:rPr>
                <w:rFonts w:hint="eastAsia" w:hAnsi="宋体" w:cs="Times New Roman"/>
                <w:kern w:val="2"/>
                <w:sz w:val="21"/>
                <w:szCs w:val="22"/>
                <w:lang w:val="en-US" w:eastAsia="zh-CN" w:bidi="ar-SA"/>
              </w:rPr>
            </w:pPr>
            <w:r>
              <w:rPr>
                <w:rFonts w:hint="eastAsia" w:hAnsi="宋体" w:cs="Times New Roman"/>
                <w:kern w:val="2"/>
                <w:sz w:val="21"/>
                <w:szCs w:val="22"/>
                <w:lang w:val="en-US" w:eastAsia="zh-CN" w:bidi="ar-SA"/>
              </w:rPr>
              <w:t>3、</w:t>
            </w:r>
            <w:r>
              <w:rPr>
                <w:rFonts w:hint="eastAsia" w:ascii="宋体" w:hAnsi="宋体" w:eastAsia="宋体" w:cs="Times New Roman"/>
                <w:kern w:val="2"/>
                <w:sz w:val="21"/>
                <w:szCs w:val="22"/>
                <w:lang w:val="en-US" w:eastAsia="zh-CN" w:bidi="ar-SA"/>
              </w:rPr>
              <w:t>客户满意度</w:t>
            </w:r>
            <w:r>
              <w:rPr>
                <w:rFonts w:hint="eastAsia" w:hAnsi="宋体" w:cs="Times New Roman"/>
                <w:kern w:val="2"/>
                <w:sz w:val="21"/>
                <w:szCs w:val="22"/>
                <w:lang w:val="en-US" w:eastAsia="zh-CN" w:bidi="ar-SA"/>
              </w:rPr>
              <w:t>达到</w:t>
            </w:r>
            <w:r>
              <w:rPr>
                <w:rFonts w:hint="eastAsia" w:ascii="宋体" w:hAnsi="宋体" w:eastAsia="宋体" w:cs="Times New Roman"/>
                <w:kern w:val="2"/>
                <w:sz w:val="21"/>
                <w:szCs w:val="22"/>
                <w:lang w:val="en-US" w:eastAsia="zh-CN" w:bidi="ar-SA"/>
              </w:rPr>
              <w:t>9</w:t>
            </w:r>
            <w:r>
              <w:rPr>
                <w:rFonts w:hint="eastAsia" w:hAnsi="宋体" w:cs="Times New Roman"/>
                <w:kern w:val="2"/>
                <w:sz w:val="21"/>
                <w:szCs w:val="22"/>
                <w:lang w:val="en-US" w:eastAsia="zh-CN" w:bidi="ar-SA"/>
              </w:rPr>
              <w:t>8</w:t>
            </w:r>
            <w:r>
              <w:rPr>
                <w:rFonts w:hint="eastAsia" w:ascii="宋体" w:hAnsi="宋体" w:eastAsia="宋体" w:cs="Times New Roman"/>
                <w:kern w:val="2"/>
                <w:sz w:val="21"/>
                <w:szCs w:val="22"/>
                <w:lang w:val="en-US" w:eastAsia="zh-CN" w:bidi="ar-SA"/>
              </w:rPr>
              <w:t>分</w:t>
            </w:r>
            <w:r>
              <w:rPr>
                <w:rFonts w:hint="eastAsia" w:hAnsi="宋体" w:cs="Times New Roman"/>
                <w:kern w:val="2"/>
                <w:sz w:val="21"/>
                <w:szCs w:val="22"/>
                <w:lang w:val="en-US" w:eastAsia="zh-CN" w:bidi="ar-SA"/>
              </w:rPr>
              <w:t>；</w:t>
            </w:r>
          </w:p>
          <w:p>
            <w:pPr>
              <w:pStyle w:val="5"/>
              <w:numPr>
                <w:ilvl w:val="0"/>
                <w:numId w:val="0"/>
              </w:numPr>
              <w:tabs>
                <w:tab w:val="left" w:pos="1260"/>
              </w:tabs>
              <w:ind w:left="900" w:leftChars="0"/>
              <w:rPr>
                <w:rFonts w:hint="eastAsia" w:hAnsi="宋体" w:cs="宋体"/>
                <w:color w:val="000000"/>
                <w:kern w:val="0"/>
                <w:lang w:eastAsia="zh-CN"/>
              </w:rPr>
            </w:pPr>
            <w:r>
              <w:rPr>
                <w:rFonts w:hint="eastAsia" w:hAnsi="宋体" w:cs="Times New Roman"/>
                <w:kern w:val="2"/>
                <w:sz w:val="21"/>
                <w:szCs w:val="22"/>
                <w:lang w:val="en-US" w:eastAsia="zh-CN" w:bidi="ar-SA"/>
              </w:rPr>
              <w:t>4、</w:t>
            </w:r>
            <w:r>
              <w:rPr>
                <w:rFonts w:hint="eastAsia" w:ascii="宋体" w:hAnsi="宋体" w:cs="宋体"/>
                <w:color w:val="000000"/>
                <w:kern w:val="0"/>
              </w:rPr>
              <w:t>培训计划及时完成率</w:t>
            </w:r>
            <w:r>
              <w:rPr>
                <w:rFonts w:hint="eastAsia" w:hAnsi="宋体" w:cs="宋体"/>
                <w:color w:val="000000"/>
                <w:kern w:val="0"/>
                <w:lang w:eastAsia="zh-CN"/>
              </w:rPr>
              <w:t>达到</w:t>
            </w:r>
            <w:r>
              <w:rPr>
                <w:rFonts w:hint="eastAsia" w:ascii="宋体" w:hAnsi="宋体" w:cs="宋体"/>
                <w:color w:val="000000"/>
                <w:kern w:val="0"/>
              </w:rPr>
              <w:t>100%</w:t>
            </w:r>
            <w:r>
              <w:rPr>
                <w:rFonts w:hint="eastAsia" w:hAnsi="宋体" w:cs="宋体"/>
                <w:color w:val="000000"/>
                <w:kern w:val="0"/>
                <w:lang w:eastAsia="zh-CN"/>
              </w:rPr>
              <w:t>；</w:t>
            </w:r>
          </w:p>
          <w:p>
            <w:pPr>
              <w:pStyle w:val="5"/>
              <w:numPr>
                <w:ilvl w:val="0"/>
                <w:numId w:val="0"/>
              </w:numPr>
              <w:tabs>
                <w:tab w:val="left" w:pos="1260"/>
              </w:tabs>
              <w:ind w:left="900" w:leftChars="0"/>
              <w:rPr>
                <w:rFonts w:hint="eastAsia" w:ascii="宋体" w:hAnsi="宋体" w:cs="宋体"/>
                <w:color w:val="000000"/>
                <w:kern w:val="0"/>
                <w:sz w:val="21"/>
                <w:szCs w:val="21"/>
              </w:rPr>
            </w:pPr>
            <w:r>
              <w:rPr>
                <w:rFonts w:hint="eastAsia" w:hAnsi="宋体" w:cs="宋体"/>
                <w:color w:val="000000"/>
                <w:kern w:val="0"/>
                <w:lang w:val="en-US" w:eastAsia="zh-CN"/>
              </w:rPr>
              <w:t>5、</w:t>
            </w:r>
            <w:r>
              <w:rPr>
                <w:rFonts w:hint="eastAsia" w:ascii="宋体" w:hAnsi="宋体" w:cs="宋体"/>
                <w:color w:val="000000"/>
                <w:kern w:val="0"/>
              </w:rPr>
              <w:t>产品一次检验合格率</w:t>
            </w:r>
            <w:r>
              <w:rPr>
                <w:rFonts w:hint="eastAsia"/>
                <w:sz w:val="21"/>
                <w:szCs w:val="21"/>
                <w:lang w:eastAsia="zh-CN"/>
              </w:rPr>
              <w:t>达到</w:t>
            </w:r>
            <w:r>
              <w:rPr>
                <w:rFonts w:hint="eastAsia" w:hAnsi="宋体" w:cs="宋体"/>
                <w:color w:val="000000"/>
                <w:kern w:val="0"/>
                <w:sz w:val="21"/>
                <w:szCs w:val="21"/>
                <w:lang w:val="en-US" w:eastAsia="zh-CN"/>
              </w:rPr>
              <w:t>100</w:t>
            </w:r>
            <w:r>
              <w:rPr>
                <w:rFonts w:hint="eastAsia" w:ascii="宋体" w:hAnsi="宋体" w:cs="宋体"/>
                <w:color w:val="000000"/>
                <w:kern w:val="0"/>
                <w:sz w:val="21"/>
                <w:szCs w:val="21"/>
              </w:rPr>
              <w:t>%；</w:t>
            </w:r>
          </w:p>
          <w:p>
            <w:pPr>
              <w:pStyle w:val="5"/>
              <w:numPr>
                <w:ilvl w:val="0"/>
                <w:numId w:val="0"/>
              </w:numPr>
              <w:tabs>
                <w:tab w:val="left" w:pos="1260"/>
              </w:tabs>
              <w:ind w:left="900" w:leftChars="0"/>
              <w:rPr>
                <w:rFonts w:hint="eastAsia" w:hAnsi="宋体" w:cs="宋体"/>
                <w:color w:val="000000"/>
                <w:kern w:val="0"/>
                <w:lang w:eastAsia="zh-CN"/>
              </w:rPr>
            </w:pPr>
            <w:r>
              <w:rPr>
                <w:rFonts w:hint="eastAsia" w:hAnsi="宋体" w:cs="宋体"/>
                <w:color w:val="000000"/>
                <w:kern w:val="0"/>
                <w:sz w:val="21"/>
                <w:szCs w:val="21"/>
                <w:lang w:val="en-US" w:eastAsia="zh-CN"/>
              </w:rPr>
              <w:t>6、</w:t>
            </w:r>
            <w:r>
              <w:rPr>
                <w:rFonts w:hint="eastAsia" w:ascii="宋体" w:hAnsi="宋体" w:cs="宋体"/>
                <w:color w:val="000000"/>
                <w:kern w:val="0"/>
              </w:rPr>
              <w:t>生产设备完好率</w:t>
            </w:r>
            <w:r>
              <w:rPr>
                <w:rFonts w:hint="eastAsia" w:hAnsi="宋体" w:cs="宋体"/>
                <w:color w:val="000000"/>
                <w:kern w:val="0"/>
                <w:lang w:eastAsia="zh-CN"/>
              </w:rPr>
              <w:t>达到</w:t>
            </w:r>
            <w:r>
              <w:rPr>
                <w:rFonts w:hint="eastAsia" w:ascii="宋体" w:hAnsi="宋体" w:cs="宋体"/>
                <w:color w:val="000000"/>
                <w:kern w:val="0"/>
              </w:rPr>
              <w:t>100%</w:t>
            </w:r>
            <w:r>
              <w:rPr>
                <w:rFonts w:hint="eastAsia" w:hAnsi="宋体" w:cs="宋体"/>
                <w:color w:val="000000"/>
                <w:kern w:val="0"/>
                <w:lang w:eastAsia="zh-CN"/>
              </w:rPr>
              <w:t>；</w:t>
            </w:r>
          </w:p>
          <w:p>
            <w:pPr>
              <w:pStyle w:val="5"/>
              <w:numPr>
                <w:ilvl w:val="0"/>
                <w:numId w:val="0"/>
              </w:numPr>
              <w:tabs>
                <w:tab w:val="left" w:pos="1260"/>
              </w:tabs>
              <w:ind w:left="900" w:leftChars="0"/>
              <w:rPr>
                <w:rFonts w:hint="default" w:hAnsi="宋体" w:cs="宋体"/>
                <w:color w:val="000000"/>
                <w:kern w:val="0"/>
                <w:lang w:val="en-US" w:eastAsia="zh-CN"/>
              </w:rPr>
            </w:pPr>
            <w:r>
              <w:rPr>
                <w:rFonts w:hint="eastAsia" w:hAnsi="宋体" w:cs="宋体"/>
                <w:color w:val="000000"/>
                <w:kern w:val="0"/>
                <w:lang w:val="en-US" w:eastAsia="zh-CN"/>
              </w:rPr>
              <w:t>..........</w:t>
            </w:r>
          </w:p>
          <w:p>
            <w:pPr>
              <w:spacing w:line="360" w:lineRule="auto"/>
              <w:ind w:firstLine="420" w:firstLineChars="200"/>
              <w:jc w:val="left"/>
              <w:rPr>
                <w:rFonts w:ascii="宋体" w:hAnsi="宋体" w:cs="宋体"/>
                <w:szCs w:val="24"/>
              </w:rPr>
            </w:pPr>
            <w:r>
              <w:rPr>
                <w:rFonts w:hint="eastAsia" w:ascii="宋体" w:hAnsi="宋体" w:cs="宋体"/>
                <w:color w:val="000000"/>
                <w:szCs w:val="24"/>
              </w:rPr>
              <w:t>3.查《管理评审资料》对过程和产品的特性及趋势、供方、顾客满意、产品的符合性进行了分析，均较满意。</w:t>
            </w:r>
          </w:p>
          <w:p>
            <w:pPr>
              <w:rPr>
                <w:rFonts w:hint="eastAsia" w:ascii="宋体" w:hAnsi="宋体" w:cs="宋体"/>
                <w:szCs w:val="21"/>
              </w:rPr>
            </w:pPr>
            <w:r>
              <w:rPr>
                <w:rFonts w:hint="eastAsia" w:ascii="宋体" w:hAnsi="宋体" w:cs="宋体"/>
                <w:szCs w:val="24"/>
              </w:rPr>
              <w:t xml:space="preserve">  根据组织提供的相关文件资料，数据分析深度不够，缺乏实质性的支持性数据文件，现场已经口头提出。</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hint="eastAsia" w:ascii="宋体" w:hAnsi="宋体" w:cs="宋体"/>
                <w:szCs w:val="24"/>
              </w:rPr>
            </w:pPr>
          </w:p>
        </w:tc>
        <w:tc>
          <w:tcPr>
            <w:tcW w:w="960" w:type="dxa"/>
            <w:vAlign w:val="top"/>
          </w:tcPr>
          <w:p>
            <w:pPr>
              <w:rPr>
                <w:rFonts w:hint="eastAsia"/>
                <w:b/>
              </w:rPr>
            </w:pPr>
            <w:r>
              <w:rPr>
                <w:rFonts w:hint="eastAsia"/>
                <w:b/>
              </w:rPr>
              <w:t>9.2</w:t>
            </w:r>
          </w:p>
        </w:tc>
        <w:tc>
          <w:tcPr>
            <w:tcW w:w="10004"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eastAsia" w:ascii="Times New Roman" w:hAnsi="Times New Roman" w:cs="Times New Roman"/>
                <w:sz w:val="21"/>
                <w:szCs w:val="21"/>
                <w:lang w:val="en-US" w:eastAsia="zh-CN"/>
              </w:rPr>
            </w:pPr>
            <w:r>
              <w:rPr>
                <w:rFonts w:hint="eastAsia" w:ascii="宋体" w:hAnsi="宋体" w:cs="宋体"/>
                <w:color w:val="000000"/>
                <w:szCs w:val="24"/>
              </w:rPr>
              <w:t>本次审核时间：</w:t>
            </w:r>
            <w:r>
              <w:rPr>
                <w:rFonts w:hint="eastAsia" w:ascii="Times New Roman" w:hAnsi="Times New Roman" w:cs="Times New Roman"/>
                <w:sz w:val="21"/>
                <w:szCs w:val="21"/>
                <w:lang w:val="en-US" w:eastAsia="zh-CN"/>
              </w:rPr>
              <w:t>20</w:t>
            </w:r>
            <w:r>
              <w:rPr>
                <w:rFonts w:hint="eastAsia" w:cs="Times New Roman"/>
                <w:sz w:val="21"/>
                <w:szCs w:val="21"/>
                <w:lang w:val="en-US" w:eastAsia="zh-CN"/>
              </w:rPr>
              <w:t>20</w:t>
            </w:r>
            <w:r>
              <w:rPr>
                <w:rFonts w:hint="eastAsia" w:ascii="Times New Roman" w:hAnsi="Times New Roman" w:cs="Times New Roman"/>
                <w:sz w:val="21"/>
                <w:szCs w:val="21"/>
                <w:lang w:val="en-US" w:eastAsia="zh-CN"/>
              </w:rPr>
              <w:t>年</w:t>
            </w:r>
            <w:r>
              <w:rPr>
                <w:rFonts w:hint="eastAsia" w:cs="Times New Roman"/>
                <w:sz w:val="21"/>
                <w:szCs w:val="21"/>
                <w:lang w:val="en-US" w:eastAsia="zh-CN"/>
              </w:rPr>
              <w:t>4</w:t>
            </w:r>
            <w:r>
              <w:rPr>
                <w:rFonts w:hint="eastAsia" w:ascii="Times New Roman" w:hAnsi="Times New Roman" w:cs="Times New Roman"/>
                <w:sz w:val="21"/>
                <w:szCs w:val="21"/>
                <w:lang w:val="en-US" w:eastAsia="zh-CN"/>
              </w:rPr>
              <w:t>月</w:t>
            </w:r>
            <w:r>
              <w:rPr>
                <w:rFonts w:hint="eastAsia" w:cs="Times New Roman"/>
                <w:sz w:val="21"/>
                <w:szCs w:val="21"/>
                <w:lang w:val="en-US" w:eastAsia="zh-CN"/>
              </w:rPr>
              <w:t>2</w:t>
            </w:r>
            <w:r>
              <w:rPr>
                <w:rFonts w:hint="eastAsia" w:ascii="Times New Roman" w:hAnsi="Times New Roman" w:cs="Times New Roman"/>
                <w:sz w:val="21"/>
                <w:szCs w:val="21"/>
                <w:lang w:val="en-US" w:eastAsia="zh-CN"/>
              </w:rPr>
              <w:t>5日</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范围：公司质量体系覆盖的各部门、所有过程。</w:t>
            </w:r>
          </w:p>
          <w:p>
            <w:pPr>
              <w:spacing w:line="360" w:lineRule="auto"/>
              <w:ind w:firstLine="420" w:firstLineChars="200"/>
              <w:rPr>
                <w:rFonts w:hint="eastAsia" w:ascii="Times New Roman" w:hAnsi="Times New Roman" w:cs="Times New Roman"/>
                <w:sz w:val="21"/>
                <w:szCs w:val="21"/>
                <w:lang w:val="en-US" w:eastAsia="zh-CN"/>
              </w:rPr>
            </w:pPr>
            <w:r>
              <w:rPr>
                <w:rFonts w:hint="eastAsia" w:ascii="宋体" w:hAnsi="宋体" w:cs="宋体"/>
                <w:color w:val="000000"/>
                <w:szCs w:val="24"/>
              </w:rPr>
              <w:t>审核组组成：</w:t>
            </w:r>
            <w:r>
              <w:rPr>
                <w:rFonts w:hint="eastAsia" w:ascii="Times New Roman" w:hAnsi="Times New Roman" w:cs="Times New Roman"/>
                <w:sz w:val="21"/>
                <w:szCs w:val="21"/>
                <w:lang w:val="en-US" w:eastAsia="zh-CN"/>
              </w:rPr>
              <w:t>审核组长：</w:t>
            </w:r>
            <w:r>
              <w:rPr>
                <w:rFonts w:hint="eastAsia" w:ascii="Times New Roman" w:hAnsi="Times New Roman" w:cs="Times New Roman"/>
                <w:sz w:val="21"/>
                <w:szCs w:val="21"/>
              </w:rPr>
              <w:t>曹均林（生产部）</w:t>
            </w:r>
            <w:r>
              <w:rPr>
                <w:rFonts w:hint="eastAsia" w:ascii="Times New Roman" w:hAnsi="Times New Roman" w:cs="Times New Roman"/>
                <w:sz w:val="21"/>
                <w:szCs w:val="21"/>
                <w:lang w:val="en-US" w:eastAsia="zh-CN"/>
              </w:rPr>
              <w:t xml:space="preserve">  组</w:t>
            </w:r>
            <w:r>
              <w:rPr>
                <w:rFonts w:hint="eastAsia" w:cs="Times New Roman"/>
                <w:sz w:val="21"/>
                <w:szCs w:val="21"/>
                <w:lang w:val="en-US" w:eastAsia="zh-CN"/>
              </w:rPr>
              <w:t>员</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rPr>
              <w:t>王加庆（供销部）</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生产部</w:t>
            </w:r>
            <w:r>
              <w:rPr>
                <w:rFonts w:hint="eastAsia" w:ascii="宋体" w:hAnsi="宋体" w:cs="宋体"/>
                <w:color w:val="000000"/>
                <w:szCs w:val="24"/>
              </w:rPr>
              <w:t>审核检查表》，《</w:t>
            </w:r>
            <w:r>
              <w:rPr>
                <w:rFonts w:hint="eastAsia"/>
                <w:sz w:val="21"/>
                <w:szCs w:val="21"/>
                <w:lang w:eastAsia="zh-CN"/>
              </w:rPr>
              <w:t>供销部</w:t>
            </w:r>
            <w:r>
              <w:rPr>
                <w:rFonts w:hint="eastAsia" w:ascii="宋体" w:hAnsi="宋体" w:cs="宋体"/>
                <w:color w:val="000000"/>
                <w:szCs w:val="24"/>
              </w:rPr>
              <w:t>审核检查表》、《</w:t>
            </w:r>
            <w:r>
              <w:rPr>
                <w:rFonts w:hint="eastAsia" w:ascii="宋体" w:hAnsi="宋体" w:cs="宋体"/>
                <w:color w:val="000000"/>
                <w:szCs w:val="24"/>
                <w:lang w:eastAsia="zh-CN"/>
              </w:rPr>
              <w:t>综合部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此次共开据《内审不符合项报告》</w:t>
            </w:r>
            <w:r>
              <w:rPr>
                <w:rFonts w:hint="eastAsia" w:ascii="宋体" w:hAnsi="宋体" w:cs="宋体"/>
                <w:color w:val="000000"/>
                <w:szCs w:val="24"/>
                <w:lang w:val="en-US" w:eastAsia="zh-CN"/>
              </w:rPr>
              <w:t>1份，</w:t>
            </w:r>
            <w:r>
              <w:rPr>
                <w:rFonts w:hint="eastAsia" w:ascii="Times New Roman" w:hAnsi="Times New Roman" w:cs="Times New Roman"/>
                <w:sz w:val="21"/>
                <w:szCs w:val="21"/>
                <w:lang w:val="en-US" w:eastAsia="zh-CN"/>
              </w:rPr>
              <w:t>涉及</w:t>
            </w:r>
            <w:r>
              <w:rPr>
                <w:rFonts w:hint="eastAsia" w:cs="Times New Roman"/>
                <w:sz w:val="21"/>
                <w:szCs w:val="21"/>
                <w:lang w:val="en-US" w:eastAsia="zh-CN"/>
              </w:rPr>
              <w:t>生产部8.5.1</w:t>
            </w:r>
            <w:r>
              <w:rPr>
                <w:rFonts w:hint="eastAsia" w:ascii="Times New Roman" w:hAnsi="Times New Roman" w:cs="Times New Roman"/>
                <w:sz w:val="21"/>
                <w:szCs w:val="21"/>
                <w:lang w:val="en-US" w:eastAsia="zh-CN"/>
              </w:rPr>
              <w:t>条款不符合事实描述“特殊过程为喷漆，但是未对特殊过程进行过程确认</w:t>
            </w:r>
            <w:r>
              <w:rPr>
                <w:rFonts w:hint="eastAsia" w:ascii="宋体" w:hAnsi="宋体" w:cs="宋体"/>
                <w:color w:val="000000"/>
                <w:szCs w:val="24"/>
              </w:rPr>
              <w:t>，对不符合项进行了分析，并制定了纠正措施，并进行了验证，不符合纠正措施已经关闭。</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提供有《内部审核报告》查，审核结论：公司质量管理体系的建立符合标准要求、实施有效。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spacing w:line="360" w:lineRule="auto"/>
              <w:ind w:firstLine="420" w:firstLineChars="200"/>
              <w:rPr>
                <w:rFonts w:hint="eastAsia" w:ascii="宋体" w:hAnsi="宋体" w:cs="宋体"/>
                <w:szCs w:val="24"/>
              </w:rPr>
            </w:pPr>
            <w:r>
              <w:rPr>
                <w:rFonts w:hint="eastAsia" w:ascii="宋体" w:hAnsi="宋体" w:cs="宋体"/>
                <w:color w:val="000000"/>
                <w:szCs w:val="24"/>
              </w:rPr>
              <w:t>公司内审基本符合要求。</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hint="eastAsia" w:ascii="宋体" w:hAnsi="宋体" w:cs="宋体"/>
                <w:szCs w:val="24"/>
              </w:rPr>
            </w:pPr>
          </w:p>
        </w:tc>
        <w:tc>
          <w:tcPr>
            <w:tcW w:w="960" w:type="dxa"/>
            <w:vAlign w:val="top"/>
          </w:tcPr>
          <w:p>
            <w:pPr>
              <w:rPr>
                <w:rFonts w:hint="eastAsia"/>
                <w:b/>
              </w:rPr>
            </w:pPr>
            <w:r>
              <w:rPr>
                <w:rFonts w:hint="eastAsia"/>
                <w:b/>
              </w:rPr>
              <w:t>10.2</w:t>
            </w:r>
          </w:p>
        </w:tc>
        <w:tc>
          <w:tcPr>
            <w:tcW w:w="10004" w:type="dxa"/>
            <w:vAlign w:val="top"/>
          </w:tcPr>
          <w:p>
            <w:pPr>
              <w:ind w:firstLine="420" w:firstLineChars="200"/>
              <w:rPr>
                <w:rFonts w:ascii="宋体" w:hAnsi="宋体" w:cs="宋体"/>
                <w:szCs w:val="24"/>
              </w:rPr>
            </w:pPr>
            <w:r>
              <w:rPr>
                <w:rFonts w:hint="eastAsia" w:ascii="宋体" w:hAnsi="宋体" w:cs="宋体"/>
                <w:szCs w:val="24"/>
              </w:rPr>
              <w:t>公司制定《</w:t>
            </w:r>
            <w:r>
              <w:rPr>
                <w:rFonts w:hint="eastAsia" w:ascii="宋体" w:hAnsi="宋体" w:cs="宋体"/>
                <w:color w:val="000000"/>
                <w:szCs w:val="24"/>
              </w:rPr>
              <w:t>纠正预防措施管理程序</w:t>
            </w:r>
            <w:r>
              <w:rPr>
                <w:rFonts w:hint="eastAsia" w:ascii="宋体" w:hAnsi="宋体" w:cs="宋体"/>
                <w:szCs w:val="24"/>
              </w:rPr>
              <w:t>》，实施纠正措施，消除不合格的原因，以防止其再发生。在程序文件中规定了对不合格品的处理要求，不合格品处理程序和机构健全。现场提供有不合格品处置单。</w:t>
            </w:r>
          </w:p>
          <w:p>
            <w:pPr>
              <w:ind w:firstLine="420" w:firstLineChars="200"/>
              <w:rPr>
                <w:rFonts w:hint="eastAsia" w:ascii="宋体" w:hAnsi="宋体" w:cs="宋体"/>
                <w:szCs w:val="24"/>
              </w:rPr>
            </w:pPr>
            <w:r>
              <w:rPr>
                <w:rFonts w:hint="eastAsia" w:ascii="宋体" w:hAnsi="宋体" w:cs="宋体"/>
                <w:szCs w:val="24"/>
              </w:rPr>
              <w:t>抽查不合格品处置记录：</w:t>
            </w:r>
          </w:p>
          <w:p>
            <w:pPr>
              <w:ind w:firstLine="420" w:firstLineChars="200"/>
              <w:rPr>
                <w:rFonts w:hint="eastAsia" w:ascii="宋体" w:hAnsi="宋体" w:cs="宋体"/>
                <w:szCs w:val="24"/>
                <w:highlight w:val="none"/>
              </w:rPr>
            </w:pPr>
            <w:r>
              <w:rPr>
                <w:rFonts w:hint="eastAsia" w:ascii="宋体" w:hAnsi="宋体" w:cs="宋体"/>
                <w:szCs w:val="24"/>
                <w:highlight w:val="none"/>
              </w:rPr>
              <w:t>提供有《纠正和预防措施处理单》1份</w:t>
            </w:r>
          </w:p>
          <w:p>
            <w:pPr>
              <w:ind w:firstLine="420" w:firstLineChars="200"/>
              <w:rPr>
                <w:rFonts w:hint="eastAsia" w:ascii="宋体" w:hAnsi="宋体" w:cs="宋体"/>
                <w:szCs w:val="24"/>
                <w:highlight w:val="none"/>
              </w:rPr>
            </w:pPr>
            <w:r>
              <w:rPr>
                <w:rFonts w:hint="eastAsia" w:ascii="宋体" w:hAnsi="宋体" w:cs="宋体"/>
                <w:szCs w:val="24"/>
                <w:highlight w:val="none"/>
              </w:rPr>
              <w:t>抽查《纠正预防措施表》：责任部门：生产部</w:t>
            </w:r>
          </w:p>
          <w:p>
            <w:pPr>
              <w:ind w:firstLine="420" w:firstLineChars="200"/>
              <w:rPr>
                <w:rFonts w:hint="eastAsia" w:ascii="宋体" w:hAnsi="宋体" w:cs="宋体"/>
                <w:szCs w:val="24"/>
                <w:highlight w:val="none"/>
                <w:lang w:val="en-US" w:eastAsia="zh-CN"/>
              </w:rPr>
            </w:pPr>
            <w:r>
              <w:rPr>
                <w:rFonts w:hint="eastAsia" w:ascii="宋体" w:hAnsi="宋体" w:cs="宋体"/>
                <w:szCs w:val="24"/>
                <w:highlight w:val="none"/>
              </w:rPr>
              <w:t>不合格描述：</w:t>
            </w:r>
            <w:r>
              <w:rPr>
                <w:rFonts w:hint="eastAsia" w:ascii="宋体" w:hAnsi="宋体" w:cs="宋体"/>
                <w:szCs w:val="24"/>
                <w:highlight w:val="none"/>
                <w:lang w:val="en-US" w:eastAsia="zh-CN"/>
              </w:rPr>
              <w:t>2020.4.20生产现场检查发现，不合格产品堆放区域标识模糊，不合格状态存在区域未分开的情况。</w:t>
            </w:r>
          </w:p>
          <w:p>
            <w:pPr>
              <w:ind w:firstLine="420" w:firstLineChars="200"/>
              <w:rPr>
                <w:rFonts w:hint="eastAsia" w:ascii="宋体" w:hAnsi="宋体" w:cs="宋体"/>
                <w:szCs w:val="24"/>
                <w:highlight w:val="none"/>
              </w:rPr>
            </w:pPr>
            <w:r>
              <w:rPr>
                <w:rFonts w:hint="eastAsia" w:ascii="宋体" w:hAnsi="宋体" w:cs="宋体"/>
                <w:szCs w:val="24"/>
                <w:highlight w:val="none"/>
              </w:rPr>
              <w:t>原因分析：</w:t>
            </w:r>
            <w:r>
              <w:rPr>
                <w:rFonts w:hint="eastAsia" w:ascii="宋体" w:hAnsi="宋体" w:cs="宋体"/>
                <w:szCs w:val="24"/>
                <w:highlight w:val="none"/>
                <w:lang w:val="en-US" w:eastAsia="zh-CN"/>
              </w:rPr>
              <w:t>相关工作人员为引起重视，对体系要求理解不够</w:t>
            </w:r>
            <w:r>
              <w:rPr>
                <w:rFonts w:hint="eastAsia" w:ascii="宋体" w:hAnsi="宋体" w:cs="宋体"/>
                <w:szCs w:val="24"/>
                <w:highlight w:val="none"/>
              </w:rPr>
              <w:t>。</w:t>
            </w:r>
          </w:p>
          <w:p>
            <w:pPr>
              <w:ind w:firstLine="420" w:firstLineChars="200"/>
              <w:rPr>
                <w:rFonts w:hint="eastAsia" w:ascii="宋体" w:hAnsi="宋体" w:cs="宋体"/>
                <w:szCs w:val="24"/>
                <w:highlight w:val="none"/>
              </w:rPr>
            </w:pPr>
            <w:r>
              <w:rPr>
                <w:rFonts w:hint="eastAsia" w:ascii="宋体" w:hAnsi="宋体" w:cs="宋体"/>
                <w:szCs w:val="24"/>
                <w:highlight w:val="none"/>
              </w:rPr>
              <w:t>纠正措施：</w:t>
            </w:r>
            <w:r>
              <w:rPr>
                <w:rFonts w:hint="eastAsia" w:ascii="宋体" w:hAnsi="宋体" w:cs="宋体"/>
                <w:szCs w:val="24"/>
                <w:highlight w:val="none"/>
                <w:lang w:val="en-US" w:eastAsia="zh-CN"/>
              </w:rPr>
              <w:t>加强质量管理体系标准的相关培训。2、现场重新整理标识标牌，执行现场规范管理。</w:t>
            </w:r>
          </w:p>
          <w:p>
            <w:pPr>
              <w:ind w:firstLine="420" w:firstLineChars="200"/>
              <w:rPr>
                <w:rFonts w:hint="eastAsia" w:ascii="宋体" w:hAnsi="宋体" w:cs="宋体"/>
                <w:szCs w:val="24"/>
                <w:highlight w:val="none"/>
                <w:lang w:eastAsia="zh-CN"/>
              </w:rPr>
            </w:pPr>
            <w:r>
              <w:rPr>
                <w:rFonts w:hint="eastAsia" w:ascii="宋体" w:hAnsi="宋体" w:cs="宋体"/>
                <w:szCs w:val="24"/>
                <w:highlight w:val="none"/>
              </w:rPr>
              <w:t>措施实施验证：</w:t>
            </w:r>
            <w:r>
              <w:rPr>
                <w:rFonts w:hint="eastAsia" w:ascii="宋体" w:hAnsi="宋体" w:cs="宋体"/>
                <w:szCs w:val="24"/>
                <w:highlight w:val="none"/>
                <w:lang w:eastAsia="zh-CN"/>
              </w:rPr>
              <w:t>已经按纠正措施实施，并验证有效。</w:t>
            </w:r>
          </w:p>
          <w:p>
            <w:pPr>
              <w:ind w:firstLine="420" w:firstLineChars="200"/>
              <w:rPr>
                <w:rFonts w:hint="eastAsia" w:ascii="宋体" w:hAnsi="宋体" w:cs="宋体"/>
                <w:szCs w:val="24"/>
                <w:highlight w:val="none"/>
              </w:rPr>
            </w:pPr>
            <w:r>
              <w:rPr>
                <w:rFonts w:hint="eastAsia" w:ascii="宋体" w:hAnsi="宋体" w:cs="宋体"/>
                <w:szCs w:val="24"/>
                <w:highlight w:val="none"/>
                <w:lang w:val="en-US" w:eastAsia="zh-CN"/>
              </w:rPr>
              <w:t xml:space="preserve">    </w:t>
            </w:r>
            <w:r>
              <w:rPr>
                <w:rFonts w:hint="eastAsia" w:ascii="宋体" w:hAnsi="宋体" w:cs="宋体"/>
                <w:szCs w:val="24"/>
                <w:highlight w:val="none"/>
              </w:rPr>
              <w:t>验证结果：合格。</w:t>
            </w:r>
            <w:r>
              <w:rPr>
                <w:rFonts w:hint="eastAsia" w:ascii="宋体" w:hAnsi="宋体" w:cs="宋体"/>
                <w:szCs w:val="24"/>
                <w:highlight w:val="none"/>
              </w:rPr>
              <w:tab/>
            </w:r>
          </w:p>
          <w:p>
            <w:pPr>
              <w:ind w:firstLine="420" w:firstLineChars="200"/>
              <w:rPr>
                <w:rFonts w:hint="default" w:ascii="宋体" w:hAnsi="宋体" w:eastAsia="宋体" w:cs="宋体"/>
                <w:szCs w:val="24"/>
                <w:highlight w:val="none"/>
                <w:lang w:val="en-US" w:eastAsia="zh-CN"/>
              </w:rPr>
            </w:pPr>
            <w:r>
              <w:rPr>
                <w:rFonts w:hint="eastAsia" w:ascii="宋体" w:hAnsi="宋体" w:cs="宋体"/>
                <w:szCs w:val="24"/>
                <w:highlight w:val="none"/>
                <w:lang w:val="en-US" w:eastAsia="zh-CN"/>
              </w:rPr>
              <w:t xml:space="preserve"> </w:t>
            </w:r>
            <w:r>
              <w:rPr>
                <w:rFonts w:hint="eastAsia" w:ascii="宋体" w:hAnsi="宋体" w:cs="宋体"/>
                <w:szCs w:val="24"/>
                <w:highlight w:val="none"/>
              </w:rPr>
              <w:t>验证人：</w:t>
            </w:r>
            <w:r>
              <w:rPr>
                <w:rFonts w:hint="eastAsia" w:ascii="宋体" w:hAnsi="宋体" w:cs="宋体"/>
                <w:szCs w:val="24"/>
                <w:highlight w:val="none"/>
                <w:lang w:eastAsia="zh-CN"/>
              </w:rPr>
              <w:t>王兵</w:t>
            </w:r>
            <w:r>
              <w:rPr>
                <w:rFonts w:hint="eastAsia" w:ascii="宋体" w:hAnsi="宋体" w:cs="宋体"/>
                <w:szCs w:val="24"/>
                <w:highlight w:val="none"/>
                <w:lang w:val="en-US" w:eastAsia="zh-CN"/>
              </w:rPr>
              <w:t xml:space="preserve"> </w:t>
            </w:r>
            <w:r>
              <w:rPr>
                <w:rFonts w:hint="eastAsia" w:ascii="宋体" w:hAnsi="宋体" w:cs="宋体"/>
                <w:szCs w:val="24"/>
                <w:highlight w:val="none"/>
              </w:rPr>
              <w:t xml:space="preserve"> 20</w:t>
            </w:r>
            <w:r>
              <w:rPr>
                <w:rFonts w:hint="eastAsia" w:ascii="宋体" w:hAnsi="宋体" w:cs="宋体"/>
                <w:szCs w:val="24"/>
                <w:highlight w:val="none"/>
                <w:lang w:val="en-US" w:eastAsia="zh-CN"/>
              </w:rPr>
              <w:t>20</w:t>
            </w:r>
            <w:r>
              <w:rPr>
                <w:rFonts w:hint="eastAsia" w:ascii="宋体" w:hAnsi="宋体" w:cs="宋体"/>
                <w:szCs w:val="24"/>
                <w:highlight w:val="none"/>
              </w:rPr>
              <w:t>.</w:t>
            </w:r>
            <w:r>
              <w:rPr>
                <w:rFonts w:hint="eastAsia" w:ascii="宋体" w:hAnsi="宋体" w:cs="宋体"/>
                <w:szCs w:val="24"/>
                <w:highlight w:val="none"/>
                <w:lang w:val="en-US" w:eastAsia="zh-CN"/>
              </w:rPr>
              <w:t>4</w:t>
            </w:r>
            <w:r>
              <w:rPr>
                <w:rFonts w:hint="eastAsia" w:ascii="宋体" w:hAnsi="宋体" w:cs="宋体"/>
                <w:szCs w:val="24"/>
                <w:highlight w:val="none"/>
              </w:rPr>
              <w:t>.</w:t>
            </w:r>
            <w:r>
              <w:rPr>
                <w:rFonts w:hint="eastAsia" w:ascii="宋体" w:hAnsi="宋体" w:cs="宋体"/>
                <w:szCs w:val="24"/>
                <w:highlight w:val="none"/>
                <w:lang w:val="en-US" w:eastAsia="zh-CN"/>
              </w:rPr>
              <w:t>21</w:t>
            </w:r>
          </w:p>
          <w:p>
            <w:pPr>
              <w:ind w:firstLine="420" w:firstLineChars="200"/>
              <w:rPr>
                <w:rFonts w:hint="eastAsia" w:ascii="宋体" w:hAnsi="宋体" w:cs="宋体"/>
                <w:color w:val="000000"/>
                <w:szCs w:val="24"/>
              </w:rPr>
            </w:pPr>
            <w:r>
              <w:rPr>
                <w:rFonts w:hint="eastAsia" w:ascii="宋体" w:hAnsi="宋体" w:cs="宋体"/>
                <w:szCs w:val="24"/>
                <w:highlight w:val="none"/>
              </w:rPr>
              <w:t>纠正措施实施基本有效。</w:t>
            </w:r>
          </w:p>
        </w:tc>
        <w:tc>
          <w:tcPr>
            <w:tcW w:w="1585" w:type="dxa"/>
            <w:vAlign w:val="top"/>
          </w:tcPr>
          <w:p/>
        </w:tc>
      </w:tr>
    </w:tbl>
    <w:p>
      <w:pPr>
        <w:pStyle w:val="7"/>
        <w:rPr>
          <w:rFonts w:hint="eastAsia"/>
          <w:lang w:val="en-US" w:eastAsia="zh-CN"/>
        </w:rPr>
      </w:pPr>
      <w:r>
        <w:rPr>
          <w:rFonts w:hint="eastAsia"/>
        </w:rPr>
        <w:t>说明：不符合标注N</w:t>
      </w:r>
      <w:r>
        <w:rPr>
          <w:rFonts w:hint="eastAsia"/>
          <w:lang w:val="en-US" w:eastAsia="zh-CN"/>
        </w:rPr>
        <w:t xml:space="preserve">  </w:t>
      </w:r>
    </w:p>
    <w:p>
      <w:pPr>
        <w:pStyle w:val="7"/>
        <w:jc w:val="center"/>
        <w:rPr>
          <w:rFonts w:hint="eastAsia" w:ascii="隶书" w:hAnsi="宋体" w:eastAsia="隶书"/>
          <w:bCs/>
          <w:color w:val="000000"/>
          <w:sz w:val="36"/>
          <w:szCs w:val="36"/>
        </w:rPr>
      </w:pPr>
    </w:p>
    <w:p>
      <w:pPr>
        <w:pStyle w:val="7"/>
        <w:jc w:val="center"/>
        <w:rPr>
          <w:rFonts w:hint="eastAsia"/>
        </w:rPr>
      </w:pPr>
      <w:r>
        <w:rPr>
          <w:rFonts w:hint="eastAsia" w:ascii="隶书" w:hAnsi="宋体" w:eastAsia="隶书"/>
          <w:bCs/>
          <w:color w:val="000000"/>
          <w:sz w:val="36"/>
          <w:szCs w:val="36"/>
        </w:rPr>
        <w:t>管理体系审核记录表</w:t>
      </w:r>
    </w:p>
    <w:p>
      <w:pPr>
        <w:pStyle w:val="7"/>
        <w:rPr>
          <w:rFonts w:hint="eastAsia"/>
        </w:rPr>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条款</w:t>
            </w:r>
          </w:p>
        </w:tc>
        <w:tc>
          <w:tcPr>
            <w:tcW w:w="10004" w:type="dxa"/>
            <w:vAlign w:val="center"/>
          </w:tcPr>
          <w:p>
            <w:pPr>
              <w:spacing w:line="360" w:lineRule="auto"/>
              <w:ind w:firstLine="210" w:firstLineChars="100"/>
              <w:textAlignment w:val="baseline"/>
              <w:rPr>
                <w:rFonts w:hint="eastAsia" w:ascii="宋体" w:hAnsi="宋体" w:cs="宋体"/>
                <w:szCs w:val="21"/>
                <w:lang w:eastAsia="zh-CN"/>
              </w:rPr>
            </w:pPr>
            <w:r>
              <w:rPr>
                <w:rFonts w:hint="eastAsia" w:ascii="宋体" w:hAnsi="宋体" w:cs="宋体"/>
                <w:szCs w:val="21"/>
                <w:lang w:eastAsia="zh-CN"/>
              </w:rPr>
              <w:t xml:space="preserve">受审核部门：供销部 </w:t>
            </w:r>
            <w:r>
              <w:rPr>
                <w:rFonts w:hint="eastAsia" w:ascii="宋体" w:hAnsi="宋体" w:cs="宋体"/>
                <w:szCs w:val="21"/>
                <w:lang w:val="en-US" w:eastAsia="zh-CN"/>
              </w:rPr>
              <w:t xml:space="preserve">      </w:t>
            </w:r>
            <w:r>
              <w:rPr>
                <w:rFonts w:hint="eastAsia" w:ascii="宋体" w:hAnsi="宋体" w:cs="宋体"/>
                <w:szCs w:val="21"/>
                <w:lang w:eastAsia="zh-CN"/>
              </w:rPr>
              <w:t xml:space="preserve"> 主管领导：文静    陪同人员：文静</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eastAsia="宋体" w:cs="宋体"/>
                <w:szCs w:val="21"/>
                <w:lang w:val="en-US" w:eastAsia="zh-CN"/>
              </w:rPr>
            </w:pPr>
            <w:r>
              <w:rPr>
                <w:rFonts w:hint="eastAsia" w:ascii="宋体" w:hAnsi="宋体" w:cs="宋体"/>
                <w:szCs w:val="21"/>
              </w:rPr>
              <w:t>审核员：</w:t>
            </w:r>
            <w:r>
              <w:rPr>
                <w:rFonts w:hint="eastAsia" w:ascii="宋体" w:hAnsi="宋体" w:cs="宋体"/>
                <w:szCs w:val="21"/>
                <w:lang w:eastAsia="zh-CN"/>
              </w:rPr>
              <w:t>杨珍全</w:t>
            </w:r>
            <w:r>
              <w:rPr>
                <w:rFonts w:hint="eastAsia" w:ascii="宋体" w:hAnsi="宋体" w:cs="宋体"/>
                <w:szCs w:val="21"/>
              </w:rPr>
              <w:t xml:space="preserve">   审核时间：</w:t>
            </w:r>
            <w:r>
              <w:rPr>
                <w:rFonts w:hint="eastAsia" w:ascii="宋体" w:hAnsi="宋体" w:cs="宋体"/>
                <w:szCs w:val="21"/>
                <w:lang w:eastAsia="zh-CN"/>
              </w:rPr>
              <w:t>2020.5.27下午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供销部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 xml:space="preserve">）负责对供方进行评价和选择; </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）负责原、辅材料的采购</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  负责市场调研工作和收集有关信息传达到本公司内各部门；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)负责组织公司各职能部门对合同进行评审;</w:t>
            </w:r>
          </w:p>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lang w:val="en-US" w:eastAsia="zh-CN"/>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exact"/>
              <w:rPr>
                <w:rFonts w:hint="eastAsia" w:ascii="宋体" w:hAnsi="宋体" w:eastAsia="宋体" w:cs="宋体"/>
                <w:szCs w:val="21"/>
                <w:lang w:val="en-US" w:eastAsia="zh-CN"/>
              </w:rPr>
            </w:pPr>
            <w:r>
              <w:rPr>
                <w:rFonts w:hint="eastAsia" w:ascii="宋体" w:hAnsi="宋体" w:cs="宋体"/>
                <w:szCs w:val="21"/>
                <w:lang w:val="en-US" w:eastAsia="zh-CN"/>
              </w:rPr>
              <w:t>供销部负责人：</w:t>
            </w:r>
            <w:r>
              <w:rPr>
                <w:rFonts w:hint="eastAsia"/>
                <w:lang w:eastAsia="zh-CN"/>
              </w:rPr>
              <w:t>文静</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 xml:space="preserve">查《部门质量目标测量报告》 </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测量时间：2019.12月-2020年4月</w:t>
            </w:r>
          </w:p>
          <w:p>
            <w:pPr>
              <w:spacing w:line="400" w:lineRule="exact"/>
              <w:rPr>
                <w:rFonts w:hint="eastAsia" w:ascii="宋体" w:hAnsi="宋体" w:cs="宋体"/>
                <w:sz w:val="21"/>
                <w:szCs w:val="21"/>
                <w:lang w:val="en-US" w:eastAsia="zh-CN"/>
              </w:rPr>
            </w:pPr>
            <w:r>
              <w:rPr>
                <w:rFonts w:hint="eastAsia" w:ascii="宋体" w:hAnsi="宋体" w:cs="宋体"/>
                <w:color w:val="000000"/>
                <w:kern w:val="0"/>
              </w:rPr>
              <w:t>采购物资合</w:t>
            </w:r>
            <w:r>
              <w:rPr>
                <w:rFonts w:hint="eastAsia" w:ascii="宋体" w:hAnsi="宋体" w:cs="宋体"/>
                <w:color w:val="000000"/>
                <w:kern w:val="0"/>
                <w:sz w:val="21"/>
                <w:szCs w:val="21"/>
              </w:rPr>
              <w:t>格率100%</w:t>
            </w:r>
            <w:r>
              <w:rPr>
                <w:rFonts w:hint="eastAsia" w:ascii="宋体" w:hAnsi="宋体" w:cs="宋体"/>
                <w:sz w:val="21"/>
                <w:szCs w:val="21"/>
                <w:lang w:val="en-US" w:eastAsia="zh-CN"/>
              </w:rPr>
              <w:t xml:space="preserve">           实测：100%</w:t>
            </w:r>
          </w:p>
          <w:p>
            <w:pPr>
              <w:spacing w:line="400" w:lineRule="exact"/>
              <w:rPr>
                <w:rFonts w:hint="default" w:ascii="宋体" w:hAnsi="宋体" w:cs="宋体"/>
                <w:sz w:val="21"/>
                <w:szCs w:val="21"/>
                <w:lang w:val="en-US" w:eastAsia="zh-CN"/>
              </w:rPr>
            </w:pPr>
            <w:r>
              <w:rPr>
                <w:rFonts w:hint="eastAsia" w:ascii="宋体" w:hAnsi="宋体" w:cs="宋体"/>
                <w:sz w:val="21"/>
                <w:szCs w:val="21"/>
                <w:lang w:val="en-US" w:eastAsia="zh-CN"/>
              </w:rPr>
              <w:t>客户满意率95分以上           实测：98分</w:t>
            </w:r>
          </w:p>
          <w:p>
            <w:pPr>
              <w:spacing w:line="400" w:lineRule="exact"/>
              <w:rPr>
                <w:rFonts w:hint="default" w:ascii="宋体" w:hAnsi="宋体" w:cs="宋体"/>
                <w:sz w:val="21"/>
                <w:szCs w:val="21"/>
                <w:lang w:val="en-US" w:eastAsia="zh-CN"/>
              </w:rPr>
            </w:pPr>
            <w:r>
              <w:rPr>
                <w:rFonts w:hint="eastAsia" w:ascii="宋体" w:hAnsi="宋体" w:cs="宋体"/>
                <w:sz w:val="21"/>
                <w:szCs w:val="21"/>
                <w:lang w:val="en-US" w:eastAsia="zh-CN"/>
              </w:rPr>
              <w:t>合同评审率100%                实测：100%</w:t>
            </w:r>
          </w:p>
          <w:p>
            <w:pPr>
              <w:spacing w:line="400" w:lineRule="exact"/>
              <w:rPr>
                <w:rFonts w:hint="eastAsia" w:ascii="宋体" w:hAnsi="宋体" w:cs="宋体"/>
                <w:sz w:val="21"/>
                <w:szCs w:val="21"/>
                <w:lang w:val="en-US" w:eastAsia="zh-CN"/>
              </w:rPr>
            </w:pPr>
            <w:r>
              <w:rPr>
                <w:rFonts w:hint="eastAsia" w:ascii="宋体" w:hAnsi="宋体" w:cs="宋体"/>
                <w:color w:val="000000"/>
                <w:kern w:val="0"/>
                <w:sz w:val="21"/>
                <w:szCs w:val="21"/>
              </w:rPr>
              <w:t>产品按期交付率</w:t>
            </w:r>
            <w:r>
              <w:rPr>
                <w:rFonts w:hint="eastAsia"/>
                <w:sz w:val="21"/>
                <w:szCs w:val="21"/>
                <w:lang w:eastAsia="zh-CN"/>
              </w:rPr>
              <w:t>≥</w:t>
            </w:r>
            <w:r>
              <w:rPr>
                <w:rFonts w:hint="eastAsia"/>
                <w:sz w:val="21"/>
                <w:szCs w:val="21"/>
                <w:lang w:val="en-US" w:eastAsia="zh-CN"/>
              </w:rPr>
              <w:t>98</w:t>
            </w:r>
            <w:r>
              <w:rPr>
                <w:rFonts w:hint="eastAsia" w:ascii="宋体" w:hAnsi="宋体" w:cs="宋体"/>
                <w:color w:val="000000"/>
                <w:kern w:val="0"/>
                <w:sz w:val="21"/>
                <w:szCs w:val="21"/>
              </w:rPr>
              <w:t>%</w:t>
            </w:r>
            <w:r>
              <w:rPr>
                <w:rFonts w:hint="eastAsia" w:ascii="宋体" w:hAnsi="宋体" w:cs="宋体"/>
                <w:sz w:val="21"/>
                <w:szCs w:val="21"/>
                <w:lang w:val="en-US" w:eastAsia="zh-CN"/>
              </w:rPr>
              <w:t xml:space="preserve">           实测：100%</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抽见：2020年4月进行的顾客满意度调查见调查报告，对二家客户进行了顾客满意度调查，最后结果为98分。</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质量目标覆盖相关职能、层次和过程，质量目标与质量方针保持一致，基本符合要求。</w:t>
            </w:r>
          </w:p>
        </w:tc>
        <w:tc>
          <w:tcPr>
            <w:tcW w:w="1585" w:type="dxa"/>
          </w:tcPr>
          <w:p>
            <w:pPr>
              <w:spacing w:line="400" w:lineRule="exact"/>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eastAsia="宋体" w:cs="新宋体"/>
                <w:kern w:val="2"/>
                <w:sz w:val="21"/>
                <w:szCs w:val="21"/>
                <w:lang w:val="en-US" w:eastAsia="zh-CN" w:bidi="ar-SA"/>
              </w:rPr>
            </w:pP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宋体"/>
                <w:b/>
                <w:szCs w:val="21"/>
              </w:rPr>
              <w:t>8.2.1</w:t>
            </w:r>
          </w:p>
        </w:tc>
        <w:tc>
          <w:tcPr>
            <w:tcW w:w="10004" w:type="dxa"/>
            <w:vAlign w:val="top"/>
          </w:tcPr>
          <w:p>
            <w:pPr>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cs="宋体"/>
                <w:color w:val="000000"/>
                <w:szCs w:val="21"/>
              </w:rPr>
              <w:t>组织按质量手册制定并实施顾客沟通的要求，</w:t>
            </w:r>
            <w:r>
              <w:rPr>
                <w:rFonts w:hint="eastAsia" w:ascii="宋体" w:hAnsi="宋体" w:cs="宋体"/>
                <w:color w:val="000000"/>
                <w:szCs w:val="21"/>
                <w:lang w:eastAsia="zh-CN"/>
              </w:rPr>
              <w:t>供销部</w:t>
            </w:r>
            <w:r>
              <w:rPr>
                <w:rFonts w:hint="eastAsia" w:ascii="宋体" w:hAnsi="宋体" w:cs="宋体"/>
                <w:color w:val="000000"/>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pPr>
              <w:spacing w:line="400" w:lineRule="exact"/>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eastAsia="宋体" w:cs="新宋体"/>
                <w:kern w:val="2"/>
                <w:sz w:val="21"/>
                <w:szCs w:val="21"/>
                <w:lang w:val="en-US" w:eastAsia="zh-CN" w:bidi="ar-SA"/>
              </w:rPr>
            </w:pP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宋体"/>
                <w:b/>
                <w:szCs w:val="21"/>
              </w:rPr>
              <w:t>8.2.2</w:t>
            </w:r>
          </w:p>
        </w:tc>
        <w:tc>
          <w:tcPr>
            <w:tcW w:w="10004" w:type="dxa"/>
            <w:vAlign w:val="top"/>
          </w:tcPr>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组织编制的质量手册规定，对市场进行调研，定向顾客提供的产品和服务的要求，从以下几个方面来确定与服务有关的要求：</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 xml:space="preserve">（1）顾客对产品规定的要求,包括产品内容、技术、进度和费用要求及后期服务要求；      </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（2）与产品有关的法律、法规要求；</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（3）公司确定的其他附加要求；</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抽</w:t>
            </w:r>
            <w:r>
              <w:rPr>
                <w:rFonts w:hint="eastAsia" w:ascii="宋体" w:hAnsi="宋体" w:cs="宋体"/>
                <w:color w:val="000000" w:themeColor="text1"/>
                <w:szCs w:val="21"/>
                <w:lang w:eastAsia="zh-CN"/>
              </w:rPr>
              <w:t>销售合同</w:t>
            </w:r>
            <w:r>
              <w:rPr>
                <w:rFonts w:hint="eastAsia" w:ascii="宋体" w:hAnsi="宋体" w:cs="宋体"/>
                <w:color w:val="000000" w:themeColor="text1"/>
                <w:szCs w:val="21"/>
              </w:rPr>
              <w:t>：</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顾客：</w:t>
            </w:r>
            <w:r>
              <w:rPr>
                <w:rFonts w:hint="eastAsia" w:ascii="宋体" w:hAnsi="宋体" w:cs="宋体"/>
                <w:color w:val="000000" w:themeColor="text1"/>
                <w:szCs w:val="21"/>
                <w:lang w:eastAsia="zh-CN"/>
              </w:rPr>
              <w:t>重庆普施康科技发展股份有限公司</w:t>
            </w:r>
            <w:r>
              <w:rPr>
                <w:rFonts w:hint="eastAsia" w:ascii="宋体" w:hAnsi="宋体" w:cs="宋体"/>
                <w:color w:val="000000" w:themeColor="text1"/>
                <w:szCs w:val="21"/>
              </w:rPr>
              <w:t xml:space="preserve">     </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rPr>
              <w:t xml:space="preserve">   销售产品：</w:t>
            </w:r>
            <w:r>
              <w:rPr>
                <w:rFonts w:hint="eastAsia" w:ascii="宋体" w:hAnsi="宋体" w:cs="宋体"/>
                <w:color w:val="000000" w:themeColor="text1"/>
                <w:szCs w:val="21"/>
                <w:lang w:val="en-US" w:eastAsia="zh-CN"/>
              </w:rPr>
              <w:t>1）一体机床体外壳</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30台；2）移动机外壳、6台。</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rPr>
              <w:t>下单时间：2019-</w:t>
            </w:r>
            <w:r>
              <w:rPr>
                <w:rFonts w:hint="eastAsia" w:ascii="宋体" w:hAnsi="宋体" w:cs="宋体"/>
                <w:color w:val="000000" w:themeColor="text1"/>
                <w:szCs w:val="21"/>
                <w:lang w:val="en-US" w:eastAsia="zh-CN"/>
              </w:rPr>
              <w:t>9</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2</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eastAsia="zh-CN"/>
              </w:rPr>
              <w:t>合同</w:t>
            </w:r>
            <w:r>
              <w:rPr>
                <w:rFonts w:hint="eastAsia" w:ascii="宋体" w:hAnsi="宋体" w:cs="宋体"/>
                <w:color w:val="000000" w:themeColor="text1"/>
                <w:szCs w:val="21"/>
              </w:rPr>
              <w:t>明确了产品名称、单位、采购数量、</w:t>
            </w:r>
            <w:r>
              <w:rPr>
                <w:rFonts w:hint="eastAsia" w:ascii="宋体" w:hAnsi="宋体" w:cs="宋体"/>
                <w:color w:val="000000" w:themeColor="text1"/>
                <w:szCs w:val="21"/>
                <w:lang w:eastAsia="zh-CN"/>
              </w:rPr>
              <w:t>规格、交货方式、结算、违约</w:t>
            </w:r>
            <w:r>
              <w:rPr>
                <w:rFonts w:hint="eastAsia" w:ascii="宋体" w:hAnsi="宋体" w:cs="宋体"/>
                <w:color w:val="000000" w:themeColor="text1"/>
                <w:szCs w:val="21"/>
              </w:rPr>
              <w:t>等。</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顾客：</w:t>
            </w:r>
            <w:r>
              <w:rPr>
                <w:rFonts w:hint="eastAsia" w:ascii="宋体" w:hAnsi="宋体" w:cs="宋体"/>
                <w:color w:val="000000" w:themeColor="text1"/>
                <w:szCs w:val="21"/>
                <w:lang w:eastAsia="zh-CN"/>
              </w:rPr>
              <w:t>重庆普施康科技发展股份有限公司</w:t>
            </w:r>
            <w:r>
              <w:rPr>
                <w:rFonts w:hint="eastAsia" w:ascii="宋体" w:hAnsi="宋体" w:cs="宋体"/>
                <w:color w:val="000000" w:themeColor="text1"/>
                <w:szCs w:val="21"/>
              </w:rPr>
              <w:t xml:space="preserve">     销售产品：</w:t>
            </w:r>
            <w:r>
              <w:rPr>
                <w:rFonts w:hint="eastAsia" w:ascii="宋体" w:hAnsi="宋体" w:cs="宋体"/>
                <w:color w:val="000000" w:themeColor="text1"/>
                <w:szCs w:val="21"/>
                <w:lang w:val="en-US" w:eastAsia="zh-CN"/>
              </w:rPr>
              <w:t>一体机床体外壳</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20台</w:t>
            </w:r>
          </w:p>
          <w:p>
            <w:pPr>
              <w:spacing w:line="360" w:lineRule="auto"/>
              <w:rPr>
                <w:rFonts w:hint="eastAsia" w:ascii="宋体" w:hAnsi="宋体" w:eastAsia="宋体" w:cs="宋体"/>
                <w:color w:val="000000" w:themeColor="text1"/>
                <w:szCs w:val="21"/>
                <w:lang w:val="en-US" w:eastAsia="zh-CN"/>
              </w:rPr>
            </w:pPr>
            <w:r>
              <w:rPr>
                <w:rFonts w:hint="eastAsia" w:ascii="宋体" w:hAnsi="宋体" w:cs="宋体"/>
                <w:color w:val="000000" w:themeColor="text1"/>
                <w:szCs w:val="21"/>
              </w:rPr>
              <w:t>下单时间：20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2</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eastAsia="zh-CN"/>
              </w:rPr>
              <w:t>合同</w:t>
            </w:r>
            <w:r>
              <w:rPr>
                <w:rFonts w:hint="eastAsia" w:ascii="宋体" w:hAnsi="宋体" w:cs="宋体"/>
                <w:color w:val="000000" w:themeColor="text1"/>
                <w:szCs w:val="21"/>
              </w:rPr>
              <w:t>明确了产品名称、单位、采购数量、</w:t>
            </w:r>
            <w:r>
              <w:rPr>
                <w:rFonts w:hint="eastAsia" w:ascii="宋体" w:hAnsi="宋体" w:cs="宋体"/>
                <w:color w:val="000000" w:themeColor="text1"/>
                <w:szCs w:val="21"/>
                <w:lang w:eastAsia="zh-CN"/>
              </w:rPr>
              <w:t>规格、交货方式、结算、违约</w:t>
            </w:r>
            <w:r>
              <w:rPr>
                <w:rFonts w:hint="eastAsia" w:ascii="宋体" w:hAnsi="宋体" w:cs="宋体"/>
                <w:color w:val="000000" w:themeColor="text1"/>
                <w:szCs w:val="21"/>
              </w:rPr>
              <w:t>等。</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产品销售信息，基本符合标准要求。</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顾客：</w:t>
            </w:r>
            <w:r>
              <w:rPr>
                <w:rFonts w:hint="eastAsia" w:ascii="宋体" w:hAnsi="宋体" w:cs="宋体"/>
                <w:color w:val="000000" w:themeColor="text1"/>
                <w:szCs w:val="21"/>
                <w:lang w:eastAsia="zh-CN"/>
              </w:rPr>
              <w:t>安健科技（重庆）有限公司</w:t>
            </w:r>
            <w:r>
              <w:rPr>
                <w:rFonts w:hint="eastAsia" w:ascii="宋体" w:hAnsi="宋体" w:cs="宋体"/>
                <w:color w:val="000000" w:themeColor="text1"/>
                <w:szCs w:val="21"/>
              </w:rPr>
              <w:t xml:space="preserve">   </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rPr>
              <w:t xml:space="preserve">   销售产品：</w:t>
            </w:r>
            <w:r>
              <w:rPr>
                <w:rFonts w:hint="eastAsia" w:ascii="宋体" w:hAnsi="宋体" w:cs="宋体"/>
                <w:color w:val="000000" w:themeColor="text1"/>
                <w:szCs w:val="21"/>
                <w:lang w:val="en-US" w:eastAsia="zh-CN"/>
              </w:rPr>
              <w:t>滤波器防护壳、30件；重载连接防护壳、30件。</w:t>
            </w:r>
          </w:p>
          <w:p>
            <w:pPr>
              <w:spacing w:line="360" w:lineRule="auto"/>
              <w:rPr>
                <w:rFonts w:hint="eastAsia" w:ascii="宋体" w:hAnsi="宋体" w:eastAsia="宋体" w:cs="宋体"/>
                <w:color w:val="000000" w:themeColor="text1"/>
                <w:szCs w:val="21"/>
                <w:lang w:val="en-US" w:eastAsia="zh-CN"/>
              </w:rPr>
            </w:pPr>
            <w:r>
              <w:rPr>
                <w:rFonts w:hint="eastAsia" w:ascii="宋体" w:hAnsi="宋体" w:cs="宋体"/>
                <w:color w:val="000000" w:themeColor="text1"/>
                <w:szCs w:val="21"/>
              </w:rPr>
              <w:t>下单时间：20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7</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eastAsia="zh-CN"/>
              </w:rPr>
              <w:t>合同</w:t>
            </w:r>
            <w:r>
              <w:rPr>
                <w:rFonts w:hint="eastAsia" w:ascii="宋体" w:hAnsi="宋体" w:cs="宋体"/>
                <w:color w:val="000000" w:themeColor="text1"/>
                <w:szCs w:val="21"/>
              </w:rPr>
              <w:t>明确了产品名称、单位、采购数量、</w:t>
            </w:r>
            <w:r>
              <w:rPr>
                <w:rFonts w:hint="eastAsia" w:ascii="宋体" w:hAnsi="宋体" w:cs="宋体"/>
                <w:color w:val="000000" w:themeColor="text1"/>
                <w:szCs w:val="21"/>
                <w:lang w:eastAsia="zh-CN"/>
              </w:rPr>
              <w:t>规格、交货方式、结算、违约</w:t>
            </w:r>
            <w:r>
              <w:rPr>
                <w:rFonts w:hint="eastAsia" w:ascii="宋体" w:hAnsi="宋体" w:cs="宋体"/>
                <w:color w:val="000000" w:themeColor="text1"/>
                <w:szCs w:val="21"/>
              </w:rPr>
              <w:t>等。</w:t>
            </w:r>
          </w:p>
          <w:p>
            <w:pPr>
              <w:spacing w:line="360" w:lineRule="auto"/>
              <w:rPr>
                <w:rFonts w:hint="eastAsia" w:ascii="宋体" w:hAnsi="宋体" w:eastAsia="宋体" w:cs="宋体"/>
                <w:color w:val="000000" w:themeColor="text1"/>
                <w:kern w:val="2"/>
                <w:sz w:val="21"/>
                <w:szCs w:val="21"/>
                <w:lang w:val="en-US" w:eastAsia="zh-CN" w:bidi="ar-SA"/>
              </w:rPr>
            </w:pPr>
            <w:r>
              <w:rPr>
                <w:rFonts w:hint="eastAsia" w:ascii="宋体" w:hAnsi="宋体" w:cs="宋体"/>
                <w:color w:val="000000" w:themeColor="text1"/>
                <w:szCs w:val="21"/>
              </w:rPr>
              <w:t>产品销售信息，基本符合标准要求。</w:t>
            </w:r>
          </w:p>
        </w:tc>
        <w:tc>
          <w:tcPr>
            <w:tcW w:w="1585" w:type="dxa"/>
          </w:tcPr>
          <w:p>
            <w:pPr>
              <w:spacing w:line="400" w:lineRule="exact"/>
              <w:rPr>
                <w:rFonts w:hint="eastAsia" w:ascii="宋体" w:hAnsi="宋体" w:cs="宋体"/>
                <w:szCs w:val="21"/>
                <w:lang w:val="en-US" w:eastAsia="zh-CN"/>
              </w:rPr>
            </w:pPr>
          </w:p>
          <w:p>
            <w:pPr>
              <w:spacing w:line="400" w:lineRule="exact"/>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000000" w:themeColor="text1"/>
                <w:szCs w:val="21"/>
              </w:rPr>
            </w:pPr>
            <w:r>
              <w:rPr>
                <w:rFonts w:hint="eastAsia" w:ascii="宋体" w:hAnsi="宋体" w:cs="宋体"/>
                <w:color w:val="000000" w:themeColor="text1"/>
                <w:szCs w:val="21"/>
              </w:rPr>
              <w:t>与产品和服务有关要求的评审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#在承诺向顾客提供产品和服务之前，是否对各项要求进行评审？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评审的要求是否包括：</w:t>
            </w:r>
          </w:p>
          <w:p>
            <w:pPr>
              <w:spacing w:line="360" w:lineRule="auto"/>
              <w:rPr>
                <w:rFonts w:ascii="宋体" w:hAnsi="宋体" w:cs="宋体"/>
                <w:color w:val="000000" w:themeColor="text1"/>
                <w:szCs w:val="21"/>
              </w:rPr>
            </w:pPr>
            <w:r>
              <w:rPr>
                <w:rFonts w:hint="eastAsia" w:ascii="宋体" w:hAnsi="宋体" w:cs="宋体"/>
                <w:color w:val="000000" w:themeColor="text1"/>
                <w:szCs w:val="21"/>
              </w:rPr>
              <w:t>a）顾客规定的要求，包括对交付及交付后活动的要求；</w:t>
            </w:r>
          </w:p>
          <w:p>
            <w:pPr>
              <w:spacing w:line="360" w:lineRule="auto"/>
              <w:rPr>
                <w:rFonts w:ascii="Times New Roman" w:hAnsi="Times New Roman" w:eastAsia="宋体" w:cs="Times New Roman"/>
                <w:color w:val="000000" w:themeColor="text1"/>
                <w:kern w:val="2"/>
                <w:sz w:val="21"/>
                <w:szCs w:val="21"/>
                <w:lang w:val="en-US" w:eastAsia="zh-CN" w:bidi="ar-SA"/>
              </w:rPr>
            </w:pPr>
            <w:r>
              <w:rPr>
                <w:rFonts w:hint="eastAsia" w:ascii="宋体" w:hAnsi="宋体" w:cs="宋体"/>
                <w:color w:val="000000" w:themeColor="text1"/>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vAlign w:val="top"/>
          </w:tcPr>
          <w:p>
            <w:pPr>
              <w:rPr>
                <w:rFonts w:hint="eastAsia" w:ascii="宋体" w:hAnsi="宋体" w:eastAsia="宋体" w:cs="Times New Roman"/>
                <w:color w:val="000000" w:themeColor="text1"/>
                <w:kern w:val="2"/>
                <w:sz w:val="21"/>
                <w:szCs w:val="21"/>
                <w:lang w:val="en-US" w:eastAsia="zh-CN" w:bidi="ar-SA"/>
              </w:rPr>
            </w:pPr>
            <w:r>
              <w:rPr>
                <w:rFonts w:hint="eastAsia" w:ascii="宋体" w:hAnsi="宋体" w:cs="宋体"/>
                <w:b/>
                <w:color w:val="000000" w:themeColor="text1"/>
                <w:szCs w:val="21"/>
              </w:rPr>
              <w:t>8.2.3</w:t>
            </w:r>
          </w:p>
        </w:tc>
        <w:tc>
          <w:tcPr>
            <w:tcW w:w="10004" w:type="dxa"/>
            <w:vAlign w:val="top"/>
          </w:tcPr>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为了明确与产品有关的要求，确保公司有能力满足顾客要求；组织编制了《与顾客有关过程控制程序》规定：在公司向顾客做出提供产品的承诺之前对产品有关要求进行了评审。</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询问负责人，</w:t>
            </w:r>
            <w:r>
              <w:rPr>
                <w:rFonts w:hint="eastAsia" w:ascii="宋体" w:hAnsi="宋体" w:cs="宋体"/>
                <w:color w:val="000000" w:themeColor="text1"/>
                <w:szCs w:val="21"/>
                <w:lang w:eastAsia="zh-CN"/>
              </w:rPr>
              <w:t>均</w:t>
            </w:r>
            <w:r>
              <w:rPr>
                <w:rFonts w:hint="eastAsia" w:ascii="宋体" w:hAnsi="宋体" w:cs="宋体"/>
                <w:color w:val="000000" w:themeColor="text1"/>
                <w:szCs w:val="21"/>
              </w:rPr>
              <w:t>与顾客签订产品合同</w:t>
            </w:r>
            <w:r>
              <w:rPr>
                <w:rFonts w:hint="eastAsia" w:ascii="宋体" w:hAnsi="宋体" w:cs="宋体"/>
                <w:color w:val="000000" w:themeColor="text1"/>
                <w:szCs w:val="21"/>
                <w:lang w:eastAsia="zh-CN"/>
              </w:rPr>
              <w:t>、订单</w:t>
            </w:r>
            <w:r>
              <w:rPr>
                <w:rFonts w:hint="eastAsia" w:ascii="宋体" w:hAnsi="宋体" w:cs="宋体"/>
                <w:color w:val="000000" w:themeColor="text1"/>
                <w:szCs w:val="21"/>
              </w:rPr>
              <w:t>，</w:t>
            </w:r>
            <w:r>
              <w:rPr>
                <w:rFonts w:hint="eastAsia" w:ascii="宋体" w:hAnsi="宋体" w:cs="宋体"/>
                <w:color w:val="000000" w:themeColor="text1"/>
                <w:szCs w:val="21"/>
                <w:lang w:eastAsia="zh-CN"/>
              </w:rPr>
              <w:t>在签订前进行合同评审</w:t>
            </w:r>
            <w:r>
              <w:rPr>
                <w:rFonts w:hint="eastAsia" w:ascii="宋体" w:hAnsi="宋体" w:cs="宋体"/>
                <w:color w:val="000000" w:themeColor="text1"/>
                <w:szCs w:val="21"/>
              </w:rPr>
              <w:t>。</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抽查:《</w:t>
            </w:r>
            <w:r>
              <w:rPr>
                <w:rFonts w:hint="eastAsia" w:ascii="宋体" w:hAnsi="宋体" w:cs="宋体"/>
                <w:color w:val="000000" w:themeColor="text1"/>
                <w:szCs w:val="21"/>
                <w:lang w:eastAsia="zh-CN"/>
              </w:rPr>
              <w:t>客户要求评审确认记录表</w:t>
            </w:r>
            <w:r>
              <w:rPr>
                <w:rFonts w:hint="eastAsia" w:ascii="宋体" w:hAnsi="宋体" w:cs="宋体"/>
                <w:color w:val="000000" w:themeColor="text1"/>
                <w:szCs w:val="21"/>
              </w:rPr>
              <w:t>》</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签订的《产品</w:t>
            </w:r>
            <w:r>
              <w:rPr>
                <w:rFonts w:hint="eastAsia" w:ascii="宋体" w:hAnsi="宋体" w:cs="宋体"/>
                <w:color w:val="000000" w:themeColor="text1"/>
                <w:szCs w:val="21"/>
                <w:lang w:eastAsia="zh-CN"/>
              </w:rPr>
              <w:t>销售</w:t>
            </w:r>
            <w:r>
              <w:rPr>
                <w:rFonts w:hint="eastAsia" w:ascii="宋体" w:hAnsi="宋体" w:cs="宋体"/>
                <w:color w:val="000000" w:themeColor="text1"/>
                <w:szCs w:val="21"/>
              </w:rPr>
              <w:t>合同》</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顾客名称：</w:t>
            </w:r>
            <w:r>
              <w:rPr>
                <w:rFonts w:hint="eastAsia" w:ascii="宋体" w:hAnsi="宋体" w:cs="宋体"/>
                <w:color w:val="000000" w:themeColor="text1"/>
                <w:szCs w:val="21"/>
                <w:lang w:eastAsia="zh-CN"/>
              </w:rPr>
              <w:t>重庆普施康科技发展股份有限公司</w:t>
            </w:r>
            <w:r>
              <w:rPr>
                <w:rFonts w:hint="eastAsia" w:ascii="宋体" w:hAnsi="宋体" w:cs="宋体"/>
                <w:color w:val="000000" w:themeColor="text1"/>
                <w:szCs w:val="21"/>
              </w:rPr>
              <w:t xml:space="preserve">   </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rPr>
              <w:t>产品名称：</w:t>
            </w:r>
            <w:r>
              <w:rPr>
                <w:rFonts w:hint="eastAsia" w:ascii="宋体" w:hAnsi="宋体" w:cs="宋体"/>
                <w:color w:val="000000" w:themeColor="text1"/>
                <w:szCs w:val="21"/>
                <w:lang w:val="en-US" w:eastAsia="zh-CN"/>
              </w:rPr>
              <w:t>一体机床外壳</w:t>
            </w: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20台。</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eastAsia="zh-CN"/>
              </w:rPr>
              <w:t>评审</w:t>
            </w:r>
            <w:r>
              <w:rPr>
                <w:rFonts w:hint="eastAsia" w:ascii="宋体" w:hAnsi="宋体" w:cs="宋体"/>
                <w:color w:val="000000" w:themeColor="text1"/>
                <w:szCs w:val="21"/>
              </w:rPr>
              <w:t>内容：</w:t>
            </w:r>
            <w:r>
              <w:rPr>
                <w:rFonts w:hint="eastAsia" w:ascii="宋体" w:hAnsi="宋体" w:cs="宋体"/>
                <w:color w:val="000000" w:themeColor="text1"/>
                <w:szCs w:val="21"/>
                <w:lang w:eastAsia="zh-CN"/>
              </w:rPr>
              <w:t>产品质量、技术要求、交期、售后、合同的合法性</w:t>
            </w:r>
            <w:r>
              <w:rPr>
                <w:rFonts w:hint="eastAsia" w:ascii="宋体" w:hAnsi="宋体" w:cs="宋体"/>
                <w:color w:val="000000" w:themeColor="text1"/>
                <w:szCs w:val="21"/>
              </w:rPr>
              <w:t>等信息</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eastAsia="zh-CN"/>
              </w:rPr>
              <w:t>评审</w:t>
            </w:r>
            <w:r>
              <w:rPr>
                <w:rFonts w:hint="eastAsia" w:ascii="宋体" w:hAnsi="宋体" w:cs="宋体"/>
                <w:color w:val="000000" w:themeColor="text1"/>
                <w:szCs w:val="21"/>
              </w:rPr>
              <w:t>签字人：</w:t>
            </w:r>
            <w:r>
              <w:rPr>
                <w:rFonts w:hint="eastAsia" w:ascii="宋体" w:hAnsi="宋体" w:cs="宋体"/>
                <w:color w:val="000000" w:themeColor="text1"/>
                <w:szCs w:val="21"/>
                <w:lang w:eastAsia="zh-CN"/>
              </w:rPr>
              <w:t>王兵、文静、邓涛</w:t>
            </w:r>
            <w:r>
              <w:rPr>
                <w:rFonts w:hint="eastAsia" w:ascii="宋体" w:hAnsi="宋体" w:cs="宋体"/>
                <w:color w:val="000000" w:themeColor="text1"/>
                <w:szCs w:val="21"/>
                <w:lang w:val="en-US" w:eastAsia="zh-CN"/>
              </w:rPr>
              <w:t xml:space="preserve">   评审结论：同意签订合同  批准人：杜娟</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评审时间：</w:t>
            </w: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1（合同签定前）。</w:t>
            </w:r>
          </w:p>
          <w:p>
            <w:pPr>
              <w:spacing w:line="360" w:lineRule="auto"/>
              <w:rPr>
                <w:rFonts w:hint="eastAsia" w:ascii="宋体" w:hAnsi="宋体" w:cs="宋体"/>
                <w:color w:val="000000" w:themeColor="text1"/>
                <w:szCs w:val="21"/>
                <w:lang w:val="en-US" w:eastAsia="zh-CN"/>
              </w:rPr>
            </w:pP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7</w:t>
            </w:r>
            <w:r>
              <w:rPr>
                <w:rFonts w:hint="eastAsia" w:ascii="宋体" w:hAnsi="宋体" w:cs="宋体"/>
                <w:color w:val="000000" w:themeColor="text1"/>
                <w:szCs w:val="21"/>
              </w:rPr>
              <w:t>签订的《产品</w:t>
            </w:r>
            <w:r>
              <w:rPr>
                <w:rFonts w:hint="eastAsia" w:ascii="宋体" w:hAnsi="宋体" w:cs="宋体"/>
                <w:color w:val="000000" w:themeColor="text1"/>
                <w:szCs w:val="21"/>
                <w:lang w:eastAsia="zh-CN"/>
              </w:rPr>
              <w:t>销售</w:t>
            </w:r>
            <w:r>
              <w:rPr>
                <w:rFonts w:hint="eastAsia" w:ascii="宋体" w:hAnsi="宋体" w:cs="宋体"/>
                <w:color w:val="000000" w:themeColor="text1"/>
                <w:szCs w:val="21"/>
              </w:rPr>
              <w:t>合同》</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顾客名称：</w:t>
            </w:r>
            <w:r>
              <w:rPr>
                <w:rFonts w:hint="eastAsia"/>
              </w:rPr>
              <w:t>安健科技（重庆）有限公司</w:t>
            </w:r>
            <w:r>
              <w:rPr>
                <w:rFonts w:hint="eastAsia" w:ascii="宋体" w:hAnsi="宋体" w:cs="宋体"/>
                <w:color w:val="000000" w:themeColor="text1"/>
                <w:szCs w:val="21"/>
              </w:rPr>
              <w:t xml:space="preserve">   </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rPr>
              <w:t>产品名称：</w:t>
            </w:r>
            <w:r>
              <w:rPr>
                <w:rFonts w:hint="eastAsia" w:ascii="宋体" w:hAnsi="宋体" w:cs="宋体"/>
                <w:color w:val="000000" w:themeColor="text1"/>
                <w:szCs w:val="21"/>
                <w:lang w:val="en-US" w:eastAsia="zh-CN"/>
              </w:rPr>
              <w:t>滤波器防护壳、30件；重载连接防护壳、30件。</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eastAsia="zh-CN"/>
              </w:rPr>
              <w:t>评审</w:t>
            </w:r>
            <w:r>
              <w:rPr>
                <w:rFonts w:hint="eastAsia" w:ascii="宋体" w:hAnsi="宋体" w:cs="宋体"/>
                <w:color w:val="000000" w:themeColor="text1"/>
                <w:szCs w:val="21"/>
              </w:rPr>
              <w:t>内容：</w:t>
            </w:r>
            <w:r>
              <w:rPr>
                <w:rFonts w:hint="eastAsia" w:ascii="宋体" w:hAnsi="宋体" w:cs="宋体"/>
                <w:color w:val="000000" w:themeColor="text1"/>
                <w:szCs w:val="21"/>
                <w:lang w:eastAsia="zh-CN"/>
              </w:rPr>
              <w:t>产品质量、技术要求、交期、售后、合同的合法性</w:t>
            </w:r>
            <w:r>
              <w:rPr>
                <w:rFonts w:hint="eastAsia" w:ascii="宋体" w:hAnsi="宋体" w:cs="宋体"/>
                <w:color w:val="000000" w:themeColor="text1"/>
                <w:szCs w:val="21"/>
              </w:rPr>
              <w:t>等信息</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eastAsia="zh-CN"/>
              </w:rPr>
              <w:t>评审</w:t>
            </w:r>
            <w:r>
              <w:rPr>
                <w:rFonts w:hint="eastAsia" w:ascii="宋体" w:hAnsi="宋体" w:cs="宋体"/>
                <w:color w:val="000000" w:themeColor="text1"/>
                <w:szCs w:val="21"/>
              </w:rPr>
              <w:t>签字人：</w:t>
            </w:r>
            <w:r>
              <w:rPr>
                <w:rFonts w:hint="eastAsia" w:ascii="宋体" w:hAnsi="宋体" w:cs="宋体"/>
                <w:color w:val="000000" w:themeColor="text1"/>
                <w:szCs w:val="21"/>
                <w:lang w:eastAsia="zh-CN"/>
              </w:rPr>
              <w:t>王兵、文静、邓涛</w:t>
            </w:r>
            <w:r>
              <w:rPr>
                <w:rFonts w:hint="eastAsia" w:ascii="宋体" w:hAnsi="宋体" w:cs="宋体"/>
                <w:color w:val="000000" w:themeColor="text1"/>
                <w:szCs w:val="21"/>
                <w:lang w:val="en-US" w:eastAsia="zh-CN"/>
              </w:rPr>
              <w:t xml:space="preserve">   评审结论：同意签订合同  批准人：杜娟</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评审时间：</w:t>
            </w: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6（合同签定前）。</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查其他合同均在签订前进行了评审</w:t>
            </w:r>
          </w:p>
          <w:p>
            <w:pPr>
              <w:spacing w:line="360" w:lineRule="auto"/>
              <w:rPr>
                <w:rFonts w:hint="eastAsia" w:ascii="宋体" w:hAnsi="宋体" w:eastAsia="宋体" w:cs="宋体"/>
                <w:color w:val="000000" w:themeColor="text1"/>
                <w:kern w:val="2"/>
                <w:sz w:val="21"/>
                <w:szCs w:val="21"/>
                <w:lang w:val="en-US" w:eastAsia="zh-CN" w:bidi="ar-SA"/>
              </w:rPr>
            </w:pPr>
            <w:r>
              <w:rPr>
                <w:rFonts w:hint="eastAsia" w:ascii="宋体" w:hAnsi="宋体" w:cs="宋体"/>
                <w:color w:val="000000" w:themeColor="text1"/>
                <w:szCs w:val="21"/>
                <w:lang w:eastAsia="zh-CN"/>
              </w:rPr>
              <w:t>基本满足要求。</w:t>
            </w:r>
          </w:p>
        </w:tc>
        <w:tc>
          <w:tcPr>
            <w:tcW w:w="1585" w:type="dxa"/>
          </w:tcPr>
          <w:p>
            <w:pPr>
              <w:spacing w:line="400" w:lineRule="exact"/>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 xml:space="preserve">  产品和服务要求的更改策划，若产品和服务要求发生更改，相关的文件是否得到修改？相关人员是否知道已更改的要求？</w:t>
            </w:r>
          </w:p>
        </w:tc>
        <w:tc>
          <w:tcPr>
            <w:tcW w:w="960" w:type="dxa"/>
            <w:vAlign w:val="top"/>
          </w:tcPr>
          <w:p>
            <w:pPr>
              <w:spacing w:line="360" w:lineRule="auto"/>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8.2.4</w:t>
            </w:r>
          </w:p>
        </w:tc>
        <w:tc>
          <w:tcPr>
            <w:tcW w:w="10004" w:type="dxa"/>
            <w:vAlign w:val="top"/>
          </w:tcPr>
          <w:p>
            <w:pPr>
              <w:spacing w:line="360" w:lineRule="auto"/>
              <w:ind w:firstLine="420" w:firstLineChars="200"/>
              <w:rPr>
                <w:rFonts w:ascii="宋体" w:hAnsi="宋体" w:cs="宋体"/>
                <w:szCs w:val="21"/>
              </w:rPr>
            </w:pPr>
            <w:r>
              <w:rPr>
                <w:rFonts w:hint="eastAsia" w:ascii="宋体" w:hAnsi="宋体" w:cs="宋体"/>
                <w:color w:val="000000"/>
                <w:szCs w:val="21"/>
              </w:rPr>
              <w:t>负责人讲：2019.</w:t>
            </w:r>
            <w:r>
              <w:rPr>
                <w:rFonts w:hint="eastAsia" w:ascii="宋体" w:hAnsi="宋体" w:cs="宋体"/>
                <w:color w:val="000000"/>
                <w:szCs w:val="21"/>
                <w:lang w:val="en-US" w:eastAsia="zh-CN"/>
              </w:rPr>
              <w:t>12</w:t>
            </w:r>
            <w:r>
              <w:rPr>
                <w:rFonts w:hint="eastAsia" w:ascii="宋体" w:hAnsi="宋体" w:cs="宋体"/>
                <w:color w:val="000000"/>
                <w:szCs w:val="21"/>
              </w:rPr>
              <w:t>至今，没有发生合同更改的情况，如果需要更改，需对更改内容重新评审。并将变化的要求及时通知有关人员。</w:t>
            </w:r>
          </w:p>
          <w:p>
            <w:pPr>
              <w:spacing w:line="360" w:lineRule="auto"/>
              <w:ind w:firstLine="420" w:firstLineChars="200"/>
              <w:rPr>
                <w:rFonts w:hint="eastAsia" w:ascii="宋体" w:hAnsi="宋体" w:eastAsia="宋体" w:cs="Times New Roman"/>
                <w:kern w:val="2"/>
                <w:sz w:val="21"/>
                <w:szCs w:val="21"/>
                <w:lang w:val="en-US" w:eastAsia="zh-CN" w:bidi="ar-SA"/>
              </w:rPr>
            </w:pPr>
          </w:p>
        </w:tc>
        <w:tc>
          <w:tcPr>
            <w:tcW w:w="1585" w:type="dxa"/>
          </w:tcPr>
          <w:p>
            <w:pPr>
              <w:spacing w:line="400" w:lineRule="exact"/>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0"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r>
              <w:rPr>
                <w:rFonts w:hint="eastAsia" w:ascii="宋体" w:hAnsi="宋体" w:cs="宋体"/>
                <w:szCs w:val="21"/>
              </w:rPr>
              <w:t>#组织需控制的对外部提供的过程、产品和服务由哪些？</w:t>
            </w:r>
          </w:p>
        </w:tc>
        <w:tc>
          <w:tcPr>
            <w:tcW w:w="960" w:type="dxa"/>
          </w:tcPr>
          <w:p>
            <w:pPr>
              <w:rPr>
                <w:rFonts w:ascii="宋体" w:hAnsi="宋体" w:cs="宋体"/>
                <w:b/>
                <w:szCs w:val="21"/>
              </w:rPr>
            </w:pPr>
            <w:r>
              <w:rPr>
                <w:rFonts w:hint="eastAsia" w:ascii="宋体" w:hAnsi="宋体" w:cs="宋体"/>
                <w:b/>
                <w:szCs w:val="21"/>
              </w:rPr>
              <w:t>8.4.1</w:t>
            </w:r>
          </w:p>
        </w:tc>
        <w:tc>
          <w:tcPr>
            <w:tcW w:w="10004" w:type="dxa"/>
          </w:tcPr>
          <w:p>
            <w:pPr>
              <w:spacing w:line="400" w:lineRule="exact"/>
              <w:ind w:firstLine="420" w:firstLineChars="200"/>
              <w:rPr>
                <w:rFonts w:hint="eastAsia" w:ascii="宋体" w:hAnsi="宋体" w:cs="宋体"/>
                <w:color w:val="000000" w:themeColor="text1"/>
                <w:szCs w:val="21"/>
                <w:lang w:val="en-US" w:eastAsia="zh-CN"/>
              </w:rPr>
            </w:pPr>
            <w:r>
              <w:rPr>
                <w:rFonts w:hint="eastAsia" w:ascii="宋体" w:hAnsi="宋体" w:cs="宋体"/>
                <w:szCs w:val="21"/>
                <w:lang w:val="en-US" w:eastAsia="zh-CN"/>
              </w:rPr>
              <w:t>查，公司编制了质量手册8.4</w:t>
            </w:r>
            <w:r>
              <w:rPr>
                <w:rFonts w:hint="eastAsia" w:ascii="宋体" w:hAnsi="宋体" w:cs="宋体"/>
                <w:color w:val="000000" w:themeColor="text1"/>
                <w:szCs w:val="21"/>
                <w:lang w:val="en-US" w:eastAsia="zh-CN"/>
              </w:rPr>
              <w:t>条款及《采购控制程序》。文件规</w:t>
            </w:r>
            <w:r>
              <w:rPr>
                <w:rFonts w:hint="eastAsia" w:ascii="宋体" w:hAnsi="宋体" w:cs="宋体"/>
                <w:szCs w:val="21"/>
                <w:lang w:val="en-US" w:eastAsia="zh-CN"/>
              </w:rPr>
              <w:t>定了本公司有关的采购产品的采购过程进行控制，确保采购物资符合质量要求以及在交付和服务等各方面符合规定的要求。规定了对供应商</w:t>
            </w:r>
            <w:r>
              <w:rPr>
                <w:rFonts w:hint="eastAsia" w:ascii="宋体" w:hAnsi="宋体" w:cs="宋体"/>
                <w:color w:val="000000" w:themeColor="text1"/>
                <w:szCs w:val="21"/>
                <w:lang w:val="en-US" w:eastAsia="zh-CN"/>
              </w:rPr>
              <w:t>每年进行评审。</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负责人讲，供销部建立合格供方名录，核定《供方评价表》后，编制《合格供方名录》存档。采购人员应该具备相应能力。采购人员应从《合格供方名录》中选择供方。</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查《合格供方名单》：主要供应商4家，如下；</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供应商                                 产品</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查《合格供方名录》</w:t>
            </w:r>
          </w:p>
          <w:p>
            <w:pPr>
              <w:numPr>
                <w:ilvl w:val="0"/>
                <w:numId w:val="2"/>
              </w:numPr>
              <w:spacing w:line="400" w:lineRule="exact"/>
              <w:rPr>
                <w:rFonts w:hint="eastAsia" w:ascii="宋体" w:hAnsi="宋体" w:cs="宋体"/>
                <w:color w:val="000000" w:themeColor="text1"/>
                <w:szCs w:val="21"/>
                <w:highlight w:val="none"/>
                <w:lang w:val="en-US" w:eastAsia="zh-CN"/>
              </w:rPr>
            </w:pPr>
            <w:r>
              <w:rPr>
                <w:rFonts w:hint="eastAsia" w:ascii="宋体" w:hAnsi="宋体"/>
                <w:szCs w:val="21"/>
                <w:highlight w:val="none"/>
              </w:rPr>
              <w:t>重庆安厚达塑胶制品有限公司</w:t>
            </w:r>
            <w:r>
              <w:rPr>
                <w:rFonts w:hint="eastAsia" w:ascii="宋体" w:hAnsi="宋体" w:cs="宋体"/>
                <w:color w:val="000000" w:themeColor="text1"/>
                <w:szCs w:val="21"/>
                <w:highlight w:val="none"/>
                <w:lang w:val="en-US" w:eastAsia="zh-CN"/>
              </w:rPr>
              <w:t xml:space="preserve">       供应：</w:t>
            </w:r>
            <w:r>
              <w:rPr>
                <w:rFonts w:hint="eastAsia" w:ascii="宋体" w:hAnsi="宋体"/>
                <w:color w:val="000000"/>
                <w:szCs w:val="21"/>
                <w:highlight w:val="none"/>
                <w:shd w:val="clear" w:color="auto" w:fill="FFFFFF"/>
              </w:rPr>
              <w:t>ABS板材、ABS管、PU板、环氧板、POM板</w:t>
            </w:r>
            <w:r>
              <w:rPr>
                <w:rFonts w:hint="eastAsia" w:ascii="宋体" w:hAnsi="宋体" w:cs="宋体"/>
                <w:color w:val="000000" w:themeColor="text1"/>
                <w:szCs w:val="21"/>
                <w:highlight w:val="none"/>
                <w:lang w:val="en-US" w:eastAsia="zh-CN"/>
              </w:rPr>
              <w:t>；</w:t>
            </w:r>
          </w:p>
          <w:p>
            <w:pPr>
              <w:numPr>
                <w:ilvl w:val="0"/>
                <w:numId w:val="2"/>
              </w:numPr>
              <w:spacing w:line="400" w:lineRule="exact"/>
              <w:rPr>
                <w:rFonts w:hint="eastAsia" w:ascii="宋体" w:hAnsi="宋体" w:cs="宋体"/>
                <w:color w:val="000000" w:themeColor="text1"/>
                <w:szCs w:val="21"/>
                <w:highlight w:val="none"/>
                <w:lang w:val="en-US" w:eastAsia="zh-CN"/>
              </w:rPr>
            </w:pPr>
            <w:r>
              <w:rPr>
                <w:rFonts w:hint="eastAsia" w:ascii="宋体" w:hAnsi="宋体"/>
                <w:szCs w:val="21"/>
                <w:highlight w:val="none"/>
              </w:rPr>
              <w:t>重庆雁宇化工有限公司</w:t>
            </w:r>
            <w:r>
              <w:rPr>
                <w:rFonts w:hint="eastAsia" w:ascii="宋体" w:hAnsi="宋体"/>
                <w:szCs w:val="21"/>
                <w:highlight w:val="none"/>
                <w:lang w:val="en-US" w:eastAsia="zh-CN"/>
              </w:rPr>
              <w:t xml:space="preserve"> 供应：</w:t>
            </w:r>
            <w:r>
              <w:rPr>
                <w:rFonts w:hint="eastAsia" w:ascii="宋体" w:hAnsi="宋体"/>
                <w:szCs w:val="21"/>
                <w:highlight w:val="none"/>
              </w:rPr>
              <w:t>油漆、胶带、高级原子灰、稀释剂、过滤棉、除油剂香蕉水、防毒口罩等</w:t>
            </w:r>
            <w:r>
              <w:rPr>
                <w:rFonts w:hint="eastAsia" w:ascii="宋体" w:hAnsi="宋体"/>
                <w:szCs w:val="21"/>
                <w:highlight w:val="none"/>
                <w:lang w:eastAsia="zh-CN"/>
              </w:rPr>
              <w:t>；</w:t>
            </w:r>
          </w:p>
          <w:p>
            <w:pPr>
              <w:numPr>
                <w:ilvl w:val="0"/>
                <w:numId w:val="2"/>
              </w:numPr>
              <w:spacing w:line="400" w:lineRule="exact"/>
              <w:rPr>
                <w:rFonts w:hint="eastAsia" w:ascii="宋体" w:hAnsi="宋体" w:cs="宋体"/>
                <w:color w:val="000000" w:themeColor="text1"/>
                <w:szCs w:val="21"/>
                <w:highlight w:val="none"/>
                <w:lang w:val="en-US" w:eastAsia="zh-CN"/>
              </w:rPr>
            </w:pPr>
            <w:r>
              <w:rPr>
                <w:rFonts w:hint="eastAsia" w:ascii="宋体" w:hAnsi="宋体"/>
                <w:szCs w:val="21"/>
                <w:highlight w:val="none"/>
              </w:rPr>
              <w:t>赵宗淇（个人）</w:t>
            </w:r>
            <w:r>
              <w:rPr>
                <w:rFonts w:hint="eastAsia" w:ascii="宋体" w:hAnsi="宋体"/>
                <w:szCs w:val="21"/>
                <w:highlight w:val="none"/>
                <w:lang w:val="en-US" w:eastAsia="zh-CN"/>
              </w:rPr>
              <w:t xml:space="preserve">                    供应：</w:t>
            </w:r>
            <w:r>
              <w:rPr>
                <w:rFonts w:hint="eastAsia" w:ascii="宋体" w:hAnsi="宋体"/>
                <w:szCs w:val="21"/>
                <w:highlight w:val="none"/>
              </w:rPr>
              <w:t>钢架、五金</w:t>
            </w:r>
            <w:r>
              <w:rPr>
                <w:rFonts w:hint="eastAsia" w:ascii="宋体" w:hAnsi="宋体"/>
                <w:szCs w:val="21"/>
                <w:highlight w:val="none"/>
                <w:lang w:eastAsia="zh-CN"/>
              </w:rPr>
              <w:t>件等</w:t>
            </w:r>
          </w:p>
          <w:p>
            <w:pPr>
              <w:spacing w:line="400" w:lineRule="exact"/>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4）</w:t>
            </w:r>
            <w:r>
              <w:rPr>
                <w:rFonts w:hint="eastAsia" w:ascii="宋体" w:hAnsi="宋体"/>
                <w:szCs w:val="21"/>
                <w:highlight w:val="none"/>
              </w:rPr>
              <w:t>京东网上平台</w:t>
            </w:r>
            <w:r>
              <w:rPr>
                <w:rFonts w:hint="eastAsia" w:ascii="宋体" w:hAnsi="宋体" w:cs="宋体"/>
                <w:color w:val="000000" w:themeColor="text1"/>
                <w:szCs w:val="21"/>
                <w:highlight w:val="none"/>
                <w:lang w:val="en-US" w:eastAsia="zh-CN"/>
              </w:rPr>
              <w:t xml:space="preserve">                     供应：</w:t>
            </w:r>
            <w:r>
              <w:rPr>
                <w:rFonts w:hint="eastAsia" w:ascii="宋体" w:hAnsi="宋体"/>
                <w:szCs w:val="21"/>
                <w:highlight w:val="none"/>
              </w:rPr>
              <w:t>纸张、订书机、文件夹、打印机等办公用品</w:t>
            </w:r>
            <w:r>
              <w:rPr>
                <w:rFonts w:hint="eastAsia" w:ascii="宋体" w:hAnsi="宋体" w:cs="宋体"/>
                <w:color w:val="000000" w:themeColor="text1"/>
                <w:szCs w:val="21"/>
                <w:highlight w:val="none"/>
                <w:lang w:val="en-US" w:eastAsia="zh-CN"/>
              </w:rPr>
              <w:t>;</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--《供方评价表》</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2019年12月供方评价确认：</w:t>
            </w:r>
          </w:p>
          <w:p>
            <w:pPr>
              <w:spacing w:line="400" w:lineRule="exact"/>
              <w:rPr>
                <w:rFonts w:hint="eastAsia" w:ascii="宋体" w:hAnsi="宋体" w:cs="宋体"/>
                <w:color w:val="000000" w:themeColor="text1"/>
                <w:szCs w:val="21"/>
                <w:lang w:val="en-US" w:eastAsia="zh-CN"/>
              </w:rPr>
            </w:pPr>
            <w:r>
              <w:rPr>
                <w:rFonts w:hint="eastAsia" w:ascii="宋体" w:hAnsi="宋体"/>
                <w:szCs w:val="21"/>
              </w:rPr>
              <w:t>重庆安厚达塑胶制品有限公司</w:t>
            </w:r>
            <w:r>
              <w:rPr>
                <w:rFonts w:hint="eastAsia" w:ascii="宋体" w:hAnsi="宋体" w:cs="宋体"/>
                <w:color w:val="000000" w:themeColor="text1"/>
                <w:szCs w:val="21"/>
                <w:lang w:val="en-US" w:eastAsia="zh-CN"/>
              </w:rPr>
              <w:t xml:space="preserve"> （供应： </w:t>
            </w:r>
            <w:r>
              <w:rPr>
                <w:rFonts w:hint="eastAsia" w:ascii="宋体" w:hAnsi="宋体"/>
                <w:color w:val="000000"/>
                <w:szCs w:val="21"/>
                <w:shd w:val="clear" w:color="auto" w:fill="FFFFFF"/>
              </w:rPr>
              <w:t>ABS板材、ABS管、PU板、环氧板、POM板</w:t>
            </w:r>
            <w:r>
              <w:rPr>
                <w:rFonts w:hint="eastAsia" w:ascii="宋体" w:hAnsi="宋体" w:cs="宋体"/>
                <w:color w:val="000000" w:themeColor="text1"/>
                <w:szCs w:val="21"/>
                <w:lang w:val="en-US" w:eastAsia="zh-CN"/>
              </w:rPr>
              <w:t>）；</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公司组织各部门对该供方的资质、产品质量、价格、送货及时度、服务、交期等进行了评价，有各部门评价人签字。调查评价：合格，同意列入合格供应商  评价人：文静、杜娟   2019年12月25日。</w:t>
            </w:r>
          </w:p>
          <w:p>
            <w:pPr>
              <w:spacing w:line="400" w:lineRule="exact"/>
              <w:rPr>
                <w:rFonts w:hint="eastAsia" w:ascii="宋体" w:hAnsi="宋体" w:cs="宋体"/>
                <w:color w:val="000000" w:themeColor="text1"/>
                <w:szCs w:val="21"/>
                <w:lang w:val="en-US" w:eastAsia="zh-CN"/>
              </w:rPr>
            </w:pPr>
            <w:r>
              <w:rPr>
                <w:rFonts w:hint="eastAsia" w:ascii="宋体" w:hAnsi="宋体"/>
                <w:szCs w:val="21"/>
              </w:rPr>
              <w:t>重庆雁宇化工有限公司</w:t>
            </w:r>
            <w:r>
              <w:rPr>
                <w:rFonts w:hint="eastAsia" w:ascii="宋体" w:hAnsi="宋体"/>
                <w:szCs w:val="21"/>
                <w:lang w:val="en-US" w:eastAsia="zh-CN"/>
              </w:rPr>
              <w:t xml:space="preserve"> </w:t>
            </w:r>
            <w:r>
              <w:rPr>
                <w:rFonts w:hint="eastAsia" w:ascii="宋体" w:hAnsi="宋体" w:cs="宋体"/>
                <w:color w:val="000000" w:themeColor="text1"/>
                <w:szCs w:val="21"/>
                <w:lang w:val="en-US" w:eastAsia="zh-CN"/>
              </w:rPr>
              <w:t>（供应：</w:t>
            </w:r>
            <w:r>
              <w:rPr>
                <w:rFonts w:hint="eastAsia" w:ascii="宋体" w:hAnsi="宋体"/>
                <w:szCs w:val="21"/>
              </w:rPr>
              <w:t>油漆、胶带、高级原子灰、稀释剂、过滤棉、除油剂香蕉水、防毒口罩等</w:t>
            </w:r>
            <w:r>
              <w:rPr>
                <w:rFonts w:hint="eastAsia" w:ascii="宋体" w:hAnsi="宋体" w:cs="宋体"/>
                <w:color w:val="000000" w:themeColor="text1"/>
                <w:szCs w:val="21"/>
                <w:lang w:val="en-US" w:eastAsia="zh-CN"/>
              </w:rPr>
              <w:t>）；</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公司组织各部门对该供方的资质、产品质量、价格、送货及时度、服务、交期等进行了评价，有各部门评价人签字。调查评价：合格，同意列入合格供应商  评价人：文静、杜娟   2019年12月25日。</w:t>
            </w:r>
          </w:p>
          <w:p>
            <w:pPr>
              <w:spacing w:line="400" w:lineRule="exact"/>
              <w:rPr>
                <w:rFonts w:hint="eastAsia" w:ascii="宋体" w:hAnsi="宋体" w:cs="宋体"/>
                <w:color w:val="000000" w:themeColor="text1"/>
                <w:szCs w:val="21"/>
                <w:lang w:val="en-US" w:eastAsia="zh-CN"/>
              </w:rPr>
            </w:pPr>
          </w:p>
          <w:p>
            <w:pPr>
              <w:spacing w:line="400" w:lineRule="exact"/>
              <w:rPr>
                <w:rFonts w:hint="eastAsia" w:ascii="宋体" w:hAnsi="宋体" w:cs="宋体"/>
                <w:color w:val="000000" w:themeColor="text1"/>
                <w:szCs w:val="21"/>
                <w:lang w:val="en-US" w:eastAsia="zh-CN"/>
              </w:rPr>
            </w:pPr>
            <w:r>
              <w:rPr>
                <w:rFonts w:hint="eastAsia" w:ascii="宋体" w:hAnsi="宋体"/>
                <w:szCs w:val="21"/>
              </w:rPr>
              <w:t>赵宗淇（个人）</w:t>
            </w:r>
            <w:r>
              <w:rPr>
                <w:rFonts w:hint="eastAsia" w:ascii="宋体" w:hAnsi="宋体"/>
                <w:szCs w:val="21"/>
                <w:lang w:val="en-US" w:eastAsia="zh-CN"/>
              </w:rPr>
              <w:t xml:space="preserve"> </w:t>
            </w:r>
            <w:r>
              <w:rPr>
                <w:rFonts w:hint="eastAsia" w:ascii="宋体" w:hAnsi="宋体" w:cs="宋体"/>
                <w:color w:val="000000" w:themeColor="text1"/>
                <w:szCs w:val="21"/>
                <w:lang w:val="en-US" w:eastAsia="zh-CN"/>
              </w:rPr>
              <w:t>（供应：</w:t>
            </w:r>
            <w:r>
              <w:rPr>
                <w:rFonts w:hint="eastAsia" w:ascii="宋体" w:hAnsi="宋体"/>
                <w:szCs w:val="21"/>
              </w:rPr>
              <w:t>钢架、五金</w:t>
            </w:r>
            <w:r>
              <w:rPr>
                <w:rFonts w:hint="eastAsia" w:ascii="宋体" w:hAnsi="宋体"/>
                <w:szCs w:val="21"/>
                <w:lang w:eastAsia="zh-CN"/>
              </w:rPr>
              <w:t>件等</w:t>
            </w:r>
            <w:r>
              <w:rPr>
                <w:rFonts w:hint="eastAsia" w:ascii="宋体" w:hAnsi="宋体" w:cs="宋体"/>
                <w:color w:val="000000" w:themeColor="text1"/>
                <w:szCs w:val="21"/>
                <w:lang w:val="en-US" w:eastAsia="zh-CN"/>
              </w:rPr>
              <w:t>）；</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公司组织各部门对该供方的资质、产品质量、价格、送货及时度、服务、交期等进行了评价，有各部门评价人签字。调查评价：合格，同意列入合格供应商  评价人：文静、杜娟   2019年12月25日。</w:t>
            </w:r>
          </w:p>
          <w:p>
            <w:pPr>
              <w:spacing w:line="400" w:lineRule="exact"/>
              <w:rPr>
                <w:rFonts w:hint="default" w:ascii="宋体" w:hAnsi="宋体" w:cs="宋体"/>
                <w:color w:val="000000" w:themeColor="text1"/>
                <w:szCs w:val="21"/>
                <w:lang w:val="en-US" w:eastAsia="zh-CN"/>
              </w:rPr>
            </w:pPr>
          </w:p>
        </w:tc>
        <w:tc>
          <w:tcPr>
            <w:tcW w:w="1585" w:type="dxa"/>
          </w:tcPr>
          <w:p/>
          <w:p/>
          <w:p/>
          <w:p/>
          <w:p/>
          <w:p/>
          <w:p/>
          <w:p/>
          <w:p/>
          <w:p/>
          <w:p/>
          <w:p/>
          <w:p/>
          <w:p/>
          <w:p/>
          <w:p/>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控制类型和程度</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#.外部提供的过程如何控制？</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.外部供方的控制及其输出结果的控制是否得到规定？</w:t>
            </w:r>
          </w:p>
          <w:p>
            <w:pPr>
              <w:spacing w:line="360" w:lineRule="auto"/>
              <w:rPr>
                <w:rFonts w:ascii="宋体" w:hAnsi="宋体" w:cs="宋体"/>
                <w:color w:val="000000" w:themeColor="text1"/>
                <w:szCs w:val="21"/>
              </w:rPr>
            </w:pPr>
            <w:r>
              <w:rPr>
                <w:rFonts w:hint="eastAsia" w:ascii="宋体" w:hAnsi="宋体" w:cs="宋体"/>
                <w:color w:val="000000" w:themeColor="text1"/>
                <w:szCs w:val="21"/>
              </w:rPr>
              <w:t>组织是否考虑了：</w:t>
            </w:r>
          </w:p>
          <w:p>
            <w:pPr>
              <w:spacing w:line="360" w:lineRule="auto"/>
              <w:rPr>
                <w:rFonts w:ascii="宋体" w:hAnsi="宋体" w:cs="宋体"/>
                <w:color w:val="000000" w:themeColor="text1"/>
                <w:szCs w:val="21"/>
              </w:rPr>
            </w:pPr>
            <w:r>
              <w:rPr>
                <w:rFonts w:hint="eastAsia" w:ascii="宋体" w:hAnsi="宋体" w:cs="宋体"/>
                <w:color w:val="000000" w:themeColor="text1"/>
                <w:szCs w:val="21"/>
              </w:rPr>
              <w:t>1）外部提供的过程、产品和服务对组织稳定地提供满足顾客要求和适用的法律法规要求的能力的潜在影响；</w:t>
            </w:r>
          </w:p>
          <w:p>
            <w:pPr>
              <w:spacing w:line="360" w:lineRule="auto"/>
              <w:rPr>
                <w:rFonts w:ascii="宋体" w:hAnsi="宋体" w:cs="宋体"/>
                <w:color w:val="000000" w:themeColor="text1"/>
                <w:szCs w:val="21"/>
              </w:rPr>
            </w:pPr>
            <w:r>
              <w:rPr>
                <w:rFonts w:hint="eastAsia" w:ascii="宋体" w:hAnsi="宋体" w:cs="宋体"/>
                <w:color w:val="000000" w:themeColor="text1"/>
                <w:szCs w:val="21"/>
              </w:rPr>
              <w:t>2）外部供方自身控制的有效性。</w:t>
            </w:r>
          </w:p>
          <w:p>
            <w:pPr>
              <w:spacing w:line="360" w:lineRule="auto"/>
              <w:rPr>
                <w:rFonts w:ascii="宋体" w:hAnsi="宋体" w:cs="宋体"/>
                <w:color w:val="000000" w:themeColor="text1"/>
                <w:szCs w:val="21"/>
              </w:rPr>
            </w:pPr>
            <w:r>
              <w:rPr>
                <w:rFonts w:hint="eastAsia" w:ascii="宋体" w:hAnsi="宋体" w:cs="宋体"/>
                <w:color w:val="000000" w:themeColor="text1"/>
                <w:szCs w:val="21"/>
              </w:rPr>
              <w:t>必要的验证或其他活动是否得到确定？</w:t>
            </w:r>
          </w:p>
          <w:p>
            <w:pPr>
              <w:adjustRightInd w:val="0"/>
              <w:snapToGrid w:val="0"/>
              <w:jc w:val="center"/>
              <w:rPr>
                <w:rFonts w:ascii="宋体" w:hAnsi="宋体"/>
                <w:color w:val="000000" w:themeColor="text1"/>
                <w:szCs w:val="21"/>
              </w:rPr>
            </w:pPr>
          </w:p>
        </w:tc>
        <w:tc>
          <w:tcPr>
            <w:tcW w:w="960" w:type="dxa"/>
          </w:tcPr>
          <w:p>
            <w:pPr>
              <w:rPr>
                <w:rFonts w:ascii="宋体" w:hAnsi="宋体" w:cs="宋体"/>
                <w:b/>
                <w:color w:val="000000" w:themeColor="text1"/>
                <w:szCs w:val="21"/>
              </w:rPr>
            </w:pPr>
            <w:r>
              <w:rPr>
                <w:rFonts w:hint="eastAsia" w:ascii="宋体" w:hAnsi="宋体" w:cs="宋体"/>
                <w:b/>
                <w:color w:val="000000" w:themeColor="text1"/>
                <w:szCs w:val="21"/>
              </w:rPr>
              <w:t>8.4.2</w:t>
            </w:r>
          </w:p>
        </w:tc>
        <w:tc>
          <w:tcPr>
            <w:tcW w:w="10004" w:type="dxa"/>
          </w:tcPr>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公司对主要的原材料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 公司采购不合格情况</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负责人讲2019年12月以来，未出现采购产品有质量不符合的情况。</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 公司编制了《采购控制程序》，要求采购的主要材料必须进行检验。</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公司对产品外观、型号规格、数量进行了验收。经询问公司采购产品主要根据需求，根据进货检验记录对相关产品的数量、规格型号等进行检验。抽查验证记录《进货检验记录》</w:t>
            </w:r>
            <w:r>
              <w:rPr>
                <w:rFonts w:hint="eastAsia" w:ascii="宋体" w:hAnsi="宋体" w:cs="宋体"/>
                <w:color w:val="000000" w:themeColor="text1"/>
                <w:szCs w:val="21"/>
                <w:lang w:eastAsia="zh-CN"/>
              </w:rPr>
              <w:t>，提供</w:t>
            </w:r>
            <w:r>
              <w:rPr>
                <w:rFonts w:hint="eastAsia" w:ascii="宋体" w:hAnsi="宋体" w:cs="宋体"/>
                <w:color w:val="000000" w:themeColor="text1"/>
                <w:szCs w:val="21"/>
                <w:lang w:val="en-US" w:eastAsia="zh-CN"/>
              </w:rPr>
              <w:t>2019年12-2020年4月对瓦楞纸板进行了进货检验记录。见8.6条款原材料检验记录。</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基本符合要求。现场查看其他采购物料均按要求进行验证入库</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公司外部供方的管理基本符合要求。</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cs="宋体"/>
                <w:szCs w:val="21"/>
              </w:rPr>
            </w:pPr>
            <w:r>
              <w:rPr>
                <w:rFonts w:hint="eastAsia" w:ascii="宋体" w:hAnsi="宋体" w:cs="宋体"/>
                <w:szCs w:val="21"/>
              </w:rPr>
              <w:t>#组织与外部供方的沟通是否含:</w:t>
            </w:r>
          </w:p>
          <w:p>
            <w:pPr>
              <w:spacing w:line="360" w:lineRule="auto"/>
              <w:rPr>
                <w:rFonts w:ascii="宋体" w:hAnsi="宋体" w:cs="宋体"/>
                <w:szCs w:val="21"/>
              </w:rPr>
            </w:pPr>
            <w:r>
              <w:rPr>
                <w:rFonts w:hint="eastAsia" w:ascii="宋体" w:hAnsi="宋体" w:cs="宋体"/>
                <w:szCs w:val="21"/>
              </w:rPr>
              <w:t>a）所提供的过程、产品和服务；</w:t>
            </w:r>
          </w:p>
          <w:p>
            <w:pPr>
              <w:spacing w:line="360" w:lineRule="auto"/>
              <w:rPr>
                <w:rFonts w:ascii="宋体" w:hAnsi="宋体" w:cs="宋体"/>
                <w:szCs w:val="21"/>
              </w:rPr>
            </w:pPr>
            <w:r>
              <w:rPr>
                <w:rFonts w:hint="eastAsia" w:ascii="宋体" w:hAnsi="宋体" w:cs="宋体"/>
                <w:szCs w:val="21"/>
              </w:rPr>
              <w:t>b）对下列内容的批准：</w:t>
            </w:r>
          </w:p>
          <w:p>
            <w:pPr>
              <w:spacing w:line="360" w:lineRule="auto"/>
              <w:rPr>
                <w:rFonts w:ascii="宋体" w:hAnsi="宋体" w:cs="宋体"/>
                <w:szCs w:val="21"/>
              </w:rPr>
            </w:pPr>
            <w:r>
              <w:rPr>
                <w:rFonts w:hint="eastAsia" w:ascii="宋体" w:hAnsi="宋体" w:cs="宋体"/>
                <w:szCs w:val="21"/>
              </w:rPr>
              <w:t>1）产品和服务；</w:t>
            </w:r>
          </w:p>
          <w:p>
            <w:pPr>
              <w:spacing w:line="360" w:lineRule="auto"/>
              <w:rPr>
                <w:rFonts w:ascii="宋体" w:hAnsi="宋体" w:cs="宋体"/>
                <w:szCs w:val="21"/>
              </w:rPr>
            </w:pPr>
            <w:r>
              <w:rPr>
                <w:rFonts w:hint="eastAsia" w:ascii="宋体" w:hAnsi="宋体" w:cs="宋体"/>
                <w:szCs w:val="21"/>
              </w:rPr>
              <w:t>2）方法、过程和设备；</w:t>
            </w:r>
          </w:p>
          <w:p>
            <w:pPr>
              <w:spacing w:line="360" w:lineRule="auto"/>
              <w:rPr>
                <w:rFonts w:ascii="宋体" w:hAnsi="宋体" w:cs="宋体"/>
                <w:szCs w:val="21"/>
              </w:rPr>
            </w:pPr>
            <w:r>
              <w:rPr>
                <w:rFonts w:hint="eastAsia" w:ascii="宋体" w:hAnsi="宋体" w:cs="宋体"/>
                <w:szCs w:val="21"/>
              </w:rPr>
              <w:t>3）产品和服务的放行；</w:t>
            </w:r>
          </w:p>
          <w:p>
            <w:pPr>
              <w:spacing w:line="360" w:lineRule="auto"/>
              <w:rPr>
                <w:rFonts w:ascii="宋体" w:hAnsi="宋体" w:cs="宋体"/>
                <w:szCs w:val="21"/>
              </w:rPr>
            </w:pPr>
            <w:r>
              <w:rPr>
                <w:rFonts w:hint="eastAsia" w:ascii="宋体" w:hAnsi="宋体" w:cs="宋体"/>
                <w:szCs w:val="21"/>
              </w:rPr>
              <w:t>c）能力，包括所要求的人员资质；</w:t>
            </w:r>
          </w:p>
          <w:p>
            <w:pPr>
              <w:spacing w:line="360" w:lineRule="auto"/>
              <w:rPr>
                <w:rFonts w:ascii="宋体" w:hAnsi="宋体" w:cs="宋体"/>
                <w:szCs w:val="21"/>
              </w:rPr>
            </w:pPr>
            <w:r>
              <w:rPr>
                <w:rFonts w:hint="eastAsia" w:ascii="宋体" w:hAnsi="宋体" w:cs="宋体"/>
                <w:szCs w:val="21"/>
              </w:rPr>
              <w:t>d）外部供方与组织的接口；</w:t>
            </w:r>
          </w:p>
          <w:p>
            <w:pPr>
              <w:spacing w:line="360" w:lineRule="auto"/>
              <w:rPr>
                <w:rFonts w:ascii="宋体" w:hAnsi="宋体"/>
                <w:szCs w:val="21"/>
              </w:rPr>
            </w:pPr>
            <w:r>
              <w:rPr>
                <w:rFonts w:hint="eastAsia" w:ascii="宋体" w:hAnsi="宋体" w:cs="宋体"/>
                <w:szCs w:val="21"/>
              </w:rPr>
              <w:t>e）对外部供方绩效的控制和监视；f）组织或其顾客拟在外部供方现场实施的验证或确认活动。组织与外部供方沟通之前所确定的要求是否充分</w:t>
            </w:r>
          </w:p>
        </w:tc>
        <w:tc>
          <w:tcPr>
            <w:tcW w:w="960" w:type="dxa"/>
          </w:tcPr>
          <w:p>
            <w:pPr>
              <w:rPr>
                <w:rFonts w:ascii="宋体" w:hAnsi="宋体" w:cs="宋体"/>
                <w:b/>
                <w:szCs w:val="21"/>
              </w:rPr>
            </w:pPr>
            <w:r>
              <w:rPr>
                <w:rFonts w:hint="eastAsia" w:ascii="宋体" w:hAnsi="宋体" w:cs="宋体"/>
                <w:b/>
                <w:szCs w:val="21"/>
              </w:rPr>
              <w:t>8.4.3</w:t>
            </w:r>
          </w:p>
        </w:tc>
        <w:tc>
          <w:tcPr>
            <w:tcW w:w="10004" w:type="dxa"/>
          </w:tcPr>
          <w:p>
            <w:pPr>
              <w:spacing w:line="360" w:lineRule="auto"/>
              <w:ind w:firstLine="420" w:firstLineChars="200"/>
              <w:rPr>
                <w:rFonts w:hint="eastAsia" w:ascii="宋体" w:hAnsi="宋体" w:cs="宋体"/>
                <w:szCs w:val="21"/>
              </w:rPr>
            </w:pPr>
            <w:r>
              <w:rPr>
                <w:rFonts w:hint="eastAsia" w:ascii="宋体" w:hAnsi="宋体" w:cs="宋体"/>
                <w:szCs w:val="21"/>
              </w:rPr>
              <w:t>负责人讲与供方沟通的内容包括：所提供的过程、产品和服务等；采</w:t>
            </w:r>
            <w:r>
              <w:rPr>
                <w:rFonts w:hint="eastAsia" w:ascii="宋体" w:hAnsi="宋体" w:cs="宋体"/>
                <w:szCs w:val="21"/>
                <w:lang w:eastAsia="zh-CN"/>
              </w:rPr>
              <w:t>购物资</w:t>
            </w:r>
            <w:r>
              <w:rPr>
                <w:rFonts w:hint="eastAsia" w:ascii="宋体" w:hAnsi="宋体" w:cs="宋体"/>
                <w:szCs w:val="21"/>
              </w:rPr>
              <w:t>根据</w:t>
            </w:r>
            <w:r>
              <w:rPr>
                <w:rFonts w:hint="eastAsia" w:ascii="宋体" w:hAnsi="宋体" w:cs="宋体"/>
                <w:szCs w:val="21"/>
                <w:lang w:eastAsia="zh-CN"/>
              </w:rPr>
              <w:t>签订采购合同</w:t>
            </w:r>
            <w:r>
              <w:rPr>
                <w:rFonts w:hint="eastAsia" w:ascii="宋体" w:hAnsi="宋体" w:cs="宋体"/>
                <w:szCs w:val="21"/>
              </w:rPr>
              <w:t>进产品的名称、规格、型号、数量等采购信息</w:t>
            </w:r>
            <w:r>
              <w:rPr>
                <w:rFonts w:hint="eastAsia" w:ascii="宋体" w:hAnsi="宋体" w:cs="宋体"/>
                <w:szCs w:val="21"/>
                <w:lang w:eastAsia="zh-CN"/>
              </w:rPr>
              <w:t>的确定</w:t>
            </w:r>
            <w:r>
              <w:rPr>
                <w:rFonts w:hint="eastAsia" w:ascii="宋体" w:hAnsi="宋体" w:cs="宋体"/>
                <w:szCs w:val="21"/>
              </w:rPr>
              <w:t>。</w:t>
            </w:r>
          </w:p>
          <w:p>
            <w:pPr>
              <w:spacing w:line="276"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查</w:t>
            </w:r>
            <w:r>
              <w:rPr>
                <w:rFonts w:hint="eastAsia" w:ascii="宋体" w:hAnsi="宋体" w:cs="宋体"/>
                <w:szCs w:val="21"/>
                <w:highlight w:val="none"/>
                <w:lang w:eastAsia="zh-CN"/>
              </w:rPr>
              <w:t>采购合同、订单等</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rPr>
              <w:t>供方：</w:t>
            </w:r>
            <w:r>
              <w:rPr>
                <w:rFonts w:hint="eastAsia" w:ascii="宋体" w:hAnsi="宋体"/>
                <w:szCs w:val="21"/>
                <w:highlight w:val="none"/>
              </w:rPr>
              <w:t>重庆安厚达塑胶制品有限公司</w:t>
            </w:r>
            <w:r>
              <w:rPr>
                <w:rFonts w:hint="eastAsia" w:ascii="宋体" w:hAnsi="宋体" w:cs="宋体"/>
                <w:color w:val="000000" w:themeColor="text1"/>
                <w:szCs w:val="21"/>
                <w:highlight w:val="none"/>
                <w:lang w:val="en-US" w:eastAsia="zh-CN"/>
              </w:rPr>
              <w:t xml:space="preserve"> 、下单日期：2020.3.15</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产品：1）白色POM板、规格12*1*0.2 、数量3.7kg；2）白色POM板、规格30*1*1.76、数量82.2kg；</w:t>
            </w:r>
          </w:p>
          <w:p>
            <w:pPr>
              <w:numPr>
                <w:ilvl w:val="0"/>
                <w:numId w:val="3"/>
              </w:num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焊芯、规格1500W、数量5个。</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 xml:space="preserve"> </w:t>
            </w:r>
            <w:r>
              <w:rPr>
                <w:rFonts w:hint="eastAsia" w:ascii="宋体" w:hAnsi="宋体" w:cs="宋体"/>
                <w:szCs w:val="21"/>
                <w:highlight w:val="none"/>
              </w:rPr>
              <w:t>供方：</w:t>
            </w:r>
            <w:r>
              <w:rPr>
                <w:rFonts w:hint="eastAsia" w:ascii="宋体" w:hAnsi="宋体"/>
                <w:szCs w:val="21"/>
                <w:highlight w:val="none"/>
              </w:rPr>
              <w:t>重庆</w:t>
            </w:r>
            <w:r>
              <w:rPr>
                <w:rFonts w:hint="eastAsia" w:ascii="宋体" w:hAnsi="宋体"/>
                <w:szCs w:val="21"/>
                <w:highlight w:val="none"/>
                <w:lang w:eastAsia="zh-CN"/>
              </w:rPr>
              <w:t>雁宇化工</w:t>
            </w:r>
            <w:r>
              <w:rPr>
                <w:rFonts w:hint="eastAsia" w:ascii="宋体" w:hAnsi="宋体" w:cs="宋体"/>
                <w:color w:val="000000" w:themeColor="text1"/>
                <w:szCs w:val="21"/>
                <w:highlight w:val="none"/>
                <w:lang w:val="en-US" w:eastAsia="zh-CN"/>
              </w:rPr>
              <w:t xml:space="preserve"> 、下单日期：2020.2.10</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产品：1）油漆、规格鑫运彩X-B800 2K纯白 、数量20桶（4L装）；2）高级原子灰、规格TOA、数量20组（3.5kg装）。</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rPr>
              <w:t>供方：</w:t>
            </w:r>
            <w:r>
              <w:rPr>
                <w:rFonts w:hint="eastAsia" w:ascii="宋体" w:hAnsi="宋体"/>
                <w:szCs w:val="21"/>
                <w:highlight w:val="none"/>
              </w:rPr>
              <w:t>赵宗淇（个人）</w:t>
            </w:r>
            <w:r>
              <w:rPr>
                <w:rFonts w:hint="eastAsia" w:ascii="宋体" w:hAnsi="宋体" w:cs="宋体"/>
                <w:color w:val="000000" w:themeColor="text1"/>
                <w:szCs w:val="21"/>
                <w:highlight w:val="none"/>
                <w:lang w:val="en-US" w:eastAsia="zh-CN"/>
              </w:rPr>
              <w:t xml:space="preserve"> 、下单日期：2020.5.6</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产品：金山诊查床（钢架加工、规格2100*740*610）、数量10套。</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以上采购计划单，明确了产品名称、数量、规格型号、运输、违约、验收等内容。日常传递采购信息以采购计划单或电话、微信进行传递。</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公司的采购</w:t>
            </w:r>
            <w:r>
              <w:rPr>
                <w:rFonts w:hint="eastAsia" w:ascii="宋体" w:hAnsi="宋体" w:cs="宋体"/>
                <w:szCs w:val="21"/>
                <w:highlight w:val="none"/>
                <w:lang w:eastAsia="zh-CN"/>
              </w:rPr>
              <w:t>合同</w:t>
            </w:r>
            <w:r>
              <w:rPr>
                <w:rFonts w:hint="eastAsia" w:ascii="宋体" w:hAnsi="宋体" w:cs="宋体"/>
                <w:szCs w:val="21"/>
                <w:highlight w:val="none"/>
              </w:rPr>
              <w:t xml:space="preserve">明确了采购产品的具体要求，且均在合格供方处进行采购。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外部供方的信息管理有效。</w:t>
            </w:r>
          </w:p>
          <w:p>
            <w:pPr>
              <w:spacing w:line="360" w:lineRule="auto"/>
              <w:ind w:firstLine="420" w:firstLineChars="200"/>
              <w:rPr>
                <w:rFonts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400" w:lineRule="exact"/>
              <w:rPr>
                <w:rFonts w:hint="eastAsia" w:ascii="宋体" w:hAnsi="宋体" w:cs="宋体"/>
                <w:color w:val="000000"/>
                <w:szCs w:val="21"/>
              </w:rPr>
            </w:pPr>
            <w:r>
              <w:rPr>
                <w:rFonts w:hint="eastAsia" w:ascii="宋体" w:hAnsi="宋体" w:cs="宋体"/>
                <w:color w:val="000000"/>
                <w:szCs w:val="21"/>
              </w:rPr>
              <w:t>交付后活动</w:t>
            </w:r>
          </w:p>
        </w:tc>
        <w:tc>
          <w:tcPr>
            <w:tcW w:w="960" w:type="dxa"/>
            <w:vAlign w:val="top"/>
          </w:tcPr>
          <w:p>
            <w:pPr>
              <w:spacing w:line="400" w:lineRule="exact"/>
              <w:ind w:right="-158" w:rightChars="-75"/>
              <w:rPr>
                <w:rFonts w:ascii="宋体" w:hAnsi="宋体"/>
                <w:szCs w:val="21"/>
              </w:rPr>
            </w:pPr>
            <w:r>
              <w:rPr>
                <w:rFonts w:hint="eastAsia" w:ascii="宋体" w:hAnsi="宋体"/>
                <w:szCs w:val="21"/>
              </w:rPr>
              <w:t>8.5.5</w:t>
            </w:r>
          </w:p>
          <w:p>
            <w:pPr>
              <w:adjustRightInd w:val="0"/>
              <w:snapToGrid w:val="0"/>
              <w:jc w:val="center"/>
              <w:rPr>
                <w:rFonts w:hint="eastAsia" w:ascii="宋体" w:hAnsi="宋体" w:cs="宋体"/>
                <w:color w:val="000000"/>
                <w:szCs w:val="21"/>
              </w:rPr>
            </w:pPr>
          </w:p>
        </w:tc>
        <w:tc>
          <w:tcPr>
            <w:tcW w:w="10004" w:type="dxa"/>
            <w:vAlign w:val="top"/>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rPr>
              <w:t>此外，也包括：交付后活动可能含的担保条款所规定的相关活动，诸如合同规定的售后服务</w:t>
            </w:r>
            <w:r>
              <w:rPr>
                <w:rFonts w:hint="eastAsia" w:ascii="宋体" w:hAnsi="宋体" w:cs="宋体"/>
                <w:color w:val="000000"/>
                <w:szCs w:val="21"/>
                <w:lang w:eastAsia="zh-CN"/>
              </w:rPr>
              <w:t>、运输服务</w:t>
            </w:r>
            <w:r>
              <w:rPr>
                <w:rFonts w:hint="eastAsia" w:ascii="宋体" w:hAnsi="宋体" w:cs="宋体"/>
                <w:color w:val="000000"/>
                <w:szCs w:val="21"/>
              </w:rPr>
              <w:t>等。</w:t>
            </w:r>
            <w:r>
              <w:rPr>
                <w:rFonts w:hint="eastAsia" w:ascii="宋体" w:hAnsi="宋体" w:cs="宋体"/>
                <w:color w:val="000000"/>
                <w:szCs w:val="21"/>
                <w:lang w:eastAsia="zh-CN"/>
              </w:rPr>
              <w:t>负责人讲，公司有专人负责解答客户的售后问题，如遇产品质量问题采取退换的形式进行处理，近期未有客户的投诉或质量不良的反馈情况</w:t>
            </w:r>
          </w:p>
          <w:p>
            <w:pPr>
              <w:spacing w:line="400" w:lineRule="exact"/>
              <w:ind w:firstLine="420" w:firstLineChars="200"/>
              <w:jc w:val="left"/>
              <w:rPr>
                <w:rFonts w:ascii="宋体" w:hAnsi="宋体"/>
                <w:szCs w:val="21"/>
              </w:rPr>
            </w:pPr>
            <w:r>
              <w:rPr>
                <w:rFonts w:hint="eastAsia" w:ascii="宋体" w:hAnsi="宋体" w:cs="宋体"/>
                <w:color w:val="000000"/>
                <w:szCs w:val="21"/>
              </w:rPr>
              <w:t>-现场记录及沟通确认：已基本满足交付后活动的要求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1、公司编制了《与顾客相关过程控制程序》，规定了监测、获取和利用顾客满意信息的方法。包括问卷调查，直接沟通、数据分析等。</w:t>
            </w:r>
          </w:p>
          <w:p>
            <w:pPr>
              <w:spacing w:line="360" w:lineRule="auto"/>
              <w:rPr>
                <w:rFonts w:hint="eastAsia" w:ascii="宋体" w:hAnsi="宋体" w:eastAsia="宋体" w:cs="宋体"/>
                <w:szCs w:val="21"/>
                <w:lang w:val="en-US" w:eastAsia="zh-CN"/>
              </w:rPr>
            </w:pPr>
            <w:r>
              <w:rPr>
                <w:rFonts w:hint="eastAsia" w:ascii="宋体" w:hAnsi="宋体" w:cs="宋体"/>
                <w:color w:val="000000"/>
                <w:szCs w:val="21"/>
              </w:rPr>
              <w:t>2、</w:t>
            </w:r>
            <w:r>
              <w:rPr>
                <w:rFonts w:hint="eastAsia" w:ascii="宋体" w:hAnsi="宋体" w:cs="宋体"/>
                <w:szCs w:val="21"/>
              </w:rPr>
              <w:t>公司主要通过日常口头交流、电话回访、定期发放《顾客满意程度调查表》等形式来收集了解顾客是否满意的信息。提供</w:t>
            </w:r>
            <w:r>
              <w:rPr>
                <w:rFonts w:hint="eastAsia" w:ascii="宋体" w:hAnsi="宋体" w:cs="宋体"/>
                <w:sz w:val="21"/>
                <w:szCs w:val="21"/>
              </w:rPr>
              <w:t>有《顾客满意程度调查表》20</w:t>
            </w:r>
            <w:r>
              <w:rPr>
                <w:rFonts w:hint="eastAsia" w:ascii="宋体" w:hAnsi="宋体" w:cs="宋体"/>
                <w:sz w:val="21"/>
                <w:szCs w:val="21"/>
                <w:lang w:val="en-US" w:eastAsia="zh-CN"/>
              </w:rPr>
              <w:t>20</w:t>
            </w:r>
            <w:r>
              <w:rPr>
                <w:rFonts w:hint="eastAsia" w:ascii="宋体" w:hAnsi="宋体" w:cs="宋体"/>
                <w:sz w:val="21"/>
                <w:szCs w:val="21"/>
              </w:rPr>
              <w:t>年</w:t>
            </w:r>
            <w:r>
              <w:rPr>
                <w:rFonts w:hint="eastAsia" w:ascii="宋体" w:hAnsi="宋体" w:cs="宋体"/>
                <w:sz w:val="21"/>
                <w:szCs w:val="21"/>
                <w:lang w:val="en-US" w:eastAsia="zh-CN"/>
              </w:rPr>
              <w:t>4</w:t>
            </w:r>
            <w:r>
              <w:rPr>
                <w:rFonts w:hint="eastAsia" w:ascii="宋体" w:hAnsi="宋体" w:cs="宋体"/>
                <w:sz w:val="21"/>
                <w:szCs w:val="21"/>
              </w:rPr>
              <w:t>月的调查表共</w:t>
            </w:r>
            <w:r>
              <w:rPr>
                <w:rFonts w:hint="eastAsia" w:ascii="宋体" w:hAnsi="宋体" w:cs="宋体"/>
                <w:sz w:val="21"/>
                <w:szCs w:val="21"/>
                <w:lang w:val="en-US" w:eastAsia="zh-CN"/>
              </w:rPr>
              <w:t>2</w:t>
            </w:r>
            <w:r>
              <w:rPr>
                <w:rFonts w:hint="eastAsia" w:ascii="宋体" w:hAnsi="宋体" w:cs="宋体"/>
                <w:sz w:val="21"/>
                <w:szCs w:val="21"/>
              </w:rPr>
              <w:t>份，回收</w:t>
            </w:r>
            <w:r>
              <w:rPr>
                <w:rFonts w:hint="eastAsia" w:ascii="宋体" w:hAnsi="宋体" w:cs="宋体"/>
                <w:sz w:val="21"/>
                <w:szCs w:val="21"/>
                <w:lang w:val="en-US" w:eastAsia="zh-CN"/>
              </w:rPr>
              <w:t>2</w:t>
            </w:r>
            <w:r>
              <w:rPr>
                <w:rFonts w:hint="eastAsia" w:ascii="宋体" w:hAnsi="宋体" w:cs="宋体"/>
                <w:sz w:val="21"/>
                <w:szCs w:val="21"/>
              </w:rPr>
              <w:t xml:space="preserve">份 </w:t>
            </w:r>
            <w:r>
              <w:rPr>
                <w:rFonts w:hint="eastAsia" w:ascii="宋体" w:hAnsi="宋体" w:cs="宋体"/>
                <w:sz w:val="21"/>
                <w:szCs w:val="21"/>
                <w:lang w:eastAsia="zh-CN"/>
              </w:rPr>
              <w:t>，调查顾客有：</w:t>
            </w:r>
            <w:r>
              <w:rPr>
                <w:rFonts w:hint="eastAsia" w:ascii="宋体" w:hAnsi="宋体" w:cs="宋体"/>
                <w:sz w:val="21"/>
                <w:szCs w:val="21"/>
                <w:lang w:val="en-US" w:eastAsia="zh-CN"/>
              </w:rPr>
              <w:t>1）</w:t>
            </w:r>
            <w:r>
              <w:rPr>
                <w:rFonts w:hint="eastAsia"/>
                <w:sz w:val="21"/>
                <w:szCs w:val="21"/>
              </w:rPr>
              <w:t xml:space="preserve">安健科技（重庆）有限公司 </w:t>
            </w:r>
            <w:r>
              <w:rPr>
                <w:rFonts w:hint="eastAsia"/>
                <w:sz w:val="21"/>
                <w:szCs w:val="21"/>
                <w:lang w:eastAsia="zh-CN"/>
              </w:rPr>
              <w:t>；</w:t>
            </w:r>
            <w:r>
              <w:rPr>
                <w:rFonts w:hint="eastAsia"/>
                <w:sz w:val="21"/>
                <w:szCs w:val="21"/>
                <w:lang w:val="en-US" w:eastAsia="zh-CN"/>
              </w:rPr>
              <w:t>2）</w:t>
            </w:r>
            <w:r>
              <w:rPr>
                <w:rFonts w:hint="eastAsia"/>
                <w:sz w:val="21"/>
                <w:szCs w:val="21"/>
              </w:rPr>
              <w:t xml:space="preserve">重庆普施康科技发展股份有限公司 </w:t>
            </w:r>
            <w:r>
              <w:rPr>
                <w:rFonts w:hint="eastAsia"/>
                <w:sz w:val="21"/>
                <w:szCs w:val="21"/>
                <w:lang w:eastAsia="zh-CN"/>
              </w:rPr>
              <w:t>。</w:t>
            </w:r>
          </w:p>
          <w:p>
            <w:pPr>
              <w:spacing w:line="360" w:lineRule="auto"/>
              <w:rPr>
                <w:rFonts w:hint="eastAsia" w:ascii="宋体" w:hAnsi="宋体" w:cs="宋体"/>
                <w:szCs w:val="21"/>
              </w:rPr>
            </w:pPr>
            <w:r>
              <w:rPr>
                <w:rFonts w:hint="eastAsia" w:ascii="宋体" w:hAnsi="宋体" w:cs="宋体"/>
                <w:szCs w:val="21"/>
              </w:rPr>
              <w:t>--调查内容包括：质量、性能、价格、交期</w:t>
            </w:r>
            <w:r>
              <w:rPr>
                <w:rFonts w:hint="eastAsia" w:ascii="宋体" w:hAnsi="宋体" w:cs="宋体"/>
                <w:szCs w:val="21"/>
                <w:lang w:eastAsia="zh-CN"/>
              </w:rPr>
              <w:t>、服务</w:t>
            </w:r>
            <w:r>
              <w:rPr>
                <w:rFonts w:hint="eastAsia" w:ascii="宋体" w:hAnsi="宋体" w:cs="宋体"/>
                <w:szCs w:val="21"/>
              </w:rPr>
              <w:t>等.</w:t>
            </w:r>
          </w:p>
          <w:p>
            <w:pPr>
              <w:spacing w:line="360" w:lineRule="auto"/>
              <w:rPr>
                <w:rFonts w:hint="eastAsia" w:ascii="宋体" w:hAnsi="宋体" w:cs="宋体"/>
                <w:szCs w:val="21"/>
              </w:rPr>
            </w:pPr>
            <w:r>
              <w:rPr>
                <w:rFonts w:hint="eastAsia" w:ascii="宋体" w:hAnsi="宋体" w:cs="宋体"/>
                <w:szCs w:val="21"/>
              </w:rPr>
              <w:t>---但客户对质量、性能、价格、交期等项都比较满意。</w:t>
            </w:r>
          </w:p>
          <w:p>
            <w:pPr>
              <w:spacing w:line="360" w:lineRule="auto"/>
              <w:rPr>
                <w:rFonts w:hint="eastAsia" w:ascii="宋体" w:hAnsi="宋体" w:cs="宋体"/>
                <w:szCs w:val="21"/>
              </w:rPr>
            </w:pPr>
            <w:r>
              <w:rPr>
                <w:rFonts w:hint="eastAsia" w:ascii="宋体" w:hAnsi="宋体" w:cs="宋体"/>
                <w:szCs w:val="21"/>
              </w:rPr>
              <w:t>--统计分析结果：9</w:t>
            </w:r>
            <w:r>
              <w:rPr>
                <w:rFonts w:hint="eastAsia" w:ascii="宋体" w:hAnsi="宋体" w:cs="宋体"/>
                <w:szCs w:val="21"/>
                <w:lang w:val="en-US" w:eastAsia="zh-CN"/>
              </w:rPr>
              <w:t>8分</w:t>
            </w:r>
            <w:r>
              <w:rPr>
                <w:rFonts w:hint="eastAsia" w:ascii="宋体" w:hAnsi="宋体" w:cs="宋体"/>
                <w:szCs w:val="21"/>
              </w:rPr>
              <w:t>（已实现既定目标）</w:t>
            </w:r>
          </w:p>
          <w:p>
            <w:pPr>
              <w:spacing w:line="360" w:lineRule="auto"/>
              <w:rPr>
                <w:rFonts w:hint="eastAsia" w:ascii="宋体" w:hAnsi="宋体" w:cs="宋体"/>
                <w:szCs w:val="21"/>
              </w:rPr>
            </w:pPr>
            <w:r>
              <w:rPr>
                <w:rFonts w:hint="eastAsia" w:ascii="宋体" w:hAnsi="宋体" w:cs="宋体"/>
                <w:szCs w:val="21"/>
              </w:rPr>
              <w:t>公司负责人讲：通过本次对</w:t>
            </w:r>
            <w:r>
              <w:rPr>
                <w:rFonts w:hint="eastAsia" w:ascii="宋体" w:hAnsi="宋体" w:cs="宋体"/>
                <w:szCs w:val="21"/>
                <w:lang w:val="en-US" w:eastAsia="zh-CN"/>
              </w:rPr>
              <w:t>2</w:t>
            </w:r>
            <w:r>
              <w:rPr>
                <w:rFonts w:hint="eastAsia" w:ascii="宋体" w:hAnsi="宋体" w:cs="宋体"/>
                <w:szCs w:val="21"/>
              </w:rPr>
              <w:t>家顾客进行满意度调查，从统计结果可以看出，顾客对公司的交货准时度及准确性</w:t>
            </w:r>
            <w:r>
              <w:rPr>
                <w:rFonts w:hint="eastAsia" w:ascii="宋体" w:hAnsi="宋体" w:cs="宋体"/>
                <w:szCs w:val="21"/>
                <w:lang w:eastAsia="zh-CN"/>
              </w:rPr>
              <w:t>等</w:t>
            </w:r>
            <w:r>
              <w:rPr>
                <w:rFonts w:hint="eastAsia" w:ascii="宋体" w:hAnsi="宋体" w:cs="宋体"/>
                <w:szCs w:val="21"/>
              </w:rPr>
              <w:t>都比较满意。</w:t>
            </w:r>
          </w:p>
          <w:p>
            <w:pPr>
              <w:spacing w:line="360" w:lineRule="auto"/>
              <w:rPr>
                <w:rFonts w:ascii="宋体" w:hAnsi="宋体" w:cs="宋体"/>
                <w:szCs w:val="21"/>
              </w:rPr>
            </w:pPr>
            <w:r>
              <w:rPr>
                <w:rFonts w:hint="eastAsia" w:ascii="宋体" w:hAnsi="宋体" w:cs="宋体"/>
                <w:szCs w:val="21"/>
              </w:rPr>
              <w:t>公司现目前没有发生客户流失的现象。</w:t>
            </w:r>
          </w:p>
        </w:tc>
        <w:tc>
          <w:tcPr>
            <w:tcW w:w="1585" w:type="dxa"/>
          </w:tcPr>
          <w:p/>
        </w:tc>
      </w:tr>
    </w:tbl>
    <w:p>
      <w:pPr>
        <w:pStyle w:val="7"/>
        <w:rPr>
          <w:rFonts w:hint="eastAsia"/>
        </w:rPr>
      </w:pPr>
      <w:r>
        <w:rPr>
          <w:rFonts w:hint="eastAsia"/>
        </w:rPr>
        <w:t>说明：不符合标注N</w:t>
      </w:r>
    </w:p>
    <w:p>
      <w:pPr>
        <w:pStyle w:val="7"/>
        <w:jc w:val="center"/>
        <w:rPr>
          <w:rFonts w:hint="eastAsia" w:ascii="隶书" w:hAnsi="宋体" w:eastAsia="隶书"/>
          <w:bCs/>
          <w:color w:val="000000"/>
          <w:sz w:val="36"/>
          <w:szCs w:val="36"/>
        </w:rPr>
      </w:pPr>
    </w:p>
    <w:p>
      <w:pPr>
        <w:pStyle w:val="7"/>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生产部</w:t>
            </w:r>
            <w:r>
              <w:rPr>
                <w:rFonts w:hint="eastAsia"/>
                <w:sz w:val="24"/>
                <w:szCs w:val="24"/>
              </w:rPr>
              <w:t xml:space="preserve">   主管领导：</w:t>
            </w:r>
            <w:r>
              <w:rPr>
                <w:rFonts w:hint="eastAsia"/>
                <w:lang w:eastAsia="zh-CN"/>
              </w:rPr>
              <w:t>王兵</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lang w:eastAsia="zh-CN"/>
              </w:rPr>
              <w:t>向明</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张心</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审核时间：20</w:t>
            </w:r>
            <w:r>
              <w:rPr>
                <w:rFonts w:hint="eastAsia"/>
                <w:sz w:val="24"/>
                <w:szCs w:val="24"/>
                <w:lang w:val="en-US" w:eastAsia="zh-CN"/>
              </w:rPr>
              <w:t>20</w:t>
            </w:r>
            <w:r>
              <w:rPr>
                <w:rFonts w:hint="eastAsia"/>
                <w:sz w:val="24"/>
                <w:szCs w:val="24"/>
              </w:rPr>
              <w:t>.</w:t>
            </w:r>
            <w:r>
              <w:rPr>
                <w:rFonts w:hint="eastAsia"/>
                <w:sz w:val="24"/>
                <w:szCs w:val="24"/>
                <w:lang w:val="en-US" w:eastAsia="zh-CN"/>
              </w:rPr>
              <w:t>5</w:t>
            </w:r>
            <w:r>
              <w:rPr>
                <w:rFonts w:hint="eastAsia"/>
                <w:sz w:val="24"/>
                <w:szCs w:val="24"/>
              </w:rPr>
              <w:t>.</w:t>
            </w:r>
            <w:r>
              <w:rPr>
                <w:rFonts w:hint="eastAsia"/>
                <w:sz w:val="24"/>
                <w:szCs w:val="24"/>
                <w:lang w:val="en-US" w:eastAsia="zh-CN"/>
              </w:rPr>
              <w:t>27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生产部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numPr>
                <w:ilvl w:val="0"/>
                <w:numId w:val="4"/>
              </w:numPr>
              <w:spacing w:line="400" w:lineRule="exact"/>
              <w:rPr>
                <w:rFonts w:hint="eastAsia" w:ascii="宋体" w:hAnsi="宋体" w:cs="宋体"/>
                <w:szCs w:val="21"/>
              </w:rPr>
            </w:pPr>
            <w:r>
              <w:rPr>
                <w:rFonts w:hint="eastAsia" w:ascii="宋体" w:hAnsi="宋体" w:cs="宋体"/>
                <w:szCs w:val="21"/>
              </w:rPr>
              <w:t>负责组织产品实现过程的策划；</w:t>
            </w:r>
          </w:p>
          <w:p>
            <w:pPr>
              <w:numPr>
                <w:ilvl w:val="0"/>
                <w:numId w:val="4"/>
              </w:numPr>
              <w:spacing w:line="400" w:lineRule="exact"/>
              <w:rPr>
                <w:rFonts w:hint="eastAsia" w:ascii="宋体" w:hAnsi="宋体" w:cs="宋体"/>
                <w:szCs w:val="21"/>
              </w:rPr>
            </w:pPr>
            <w:r>
              <w:rPr>
                <w:rFonts w:hint="eastAsia" w:ascii="宋体" w:hAnsi="宋体" w:cs="宋体"/>
                <w:szCs w:val="21"/>
              </w:rPr>
              <w:t>负责生产过程中的技术指导和不合格的控制。</w:t>
            </w:r>
          </w:p>
          <w:p>
            <w:pPr>
              <w:numPr>
                <w:ilvl w:val="0"/>
                <w:numId w:val="4"/>
              </w:numPr>
              <w:spacing w:line="400" w:lineRule="exact"/>
              <w:rPr>
                <w:rFonts w:hint="eastAsia" w:ascii="宋体" w:hAnsi="宋体" w:eastAsia="宋体" w:cs="宋体"/>
                <w:sz w:val="24"/>
                <w:szCs w:val="24"/>
                <w:lang w:val="en-US" w:eastAsia="zh-CN"/>
              </w:rPr>
            </w:pPr>
            <w:r>
              <w:rPr>
                <w:rFonts w:hint="eastAsia" w:ascii="宋体" w:hAnsi="宋体" w:cs="宋体"/>
                <w:szCs w:val="21"/>
              </w:rPr>
              <w:t>负责对本公司</w:t>
            </w:r>
            <w:r>
              <w:rPr>
                <w:rFonts w:hint="eastAsia" w:ascii="宋体" w:hAnsi="宋体" w:cs="宋体"/>
                <w:szCs w:val="21"/>
                <w:lang w:eastAsia="zh-CN"/>
              </w:rPr>
              <w:t>生产、</w:t>
            </w:r>
            <w:r>
              <w:rPr>
                <w:rFonts w:hint="eastAsia" w:ascii="宋体" w:hAnsi="宋体" w:cs="宋体"/>
                <w:szCs w:val="21"/>
              </w:rPr>
              <w:t>监视和测量设备的管理工作；</w:t>
            </w:r>
          </w:p>
          <w:p>
            <w:pPr>
              <w:numPr>
                <w:ilvl w:val="0"/>
                <w:numId w:val="4"/>
              </w:numPr>
              <w:spacing w:line="400" w:lineRule="exact"/>
              <w:rPr>
                <w:rFonts w:hint="eastAsia" w:ascii="宋体" w:hAnsi="宋体" w:cs="宋体"/>
                <w:szCs w:val="21"/>
                <w:lang w:val="en-US" w:eastAsia="zh-CN"/>
              </w:rPr>
            </w:pPr>
            <w:r>
              <w:rPr>
                <w:rFonts w:hint="eastAsia" w:ascii="宋体" w:hAnsi="宋体" w:cs="宋体"/>
                <w:szCs w:val="21"/>
                <w:lang w:val="en-US" w:eastAsia="zh-CN"/>
              </w:rPr>
              <w:t>负责来料及生产产品的检验工作</w:t>
            </w:r>
          </w:p>
          <w:p>
            <w:pPr>
              <w:numPr>
                <w:ilvl w:val="0"/>
                <w:numId w:val="4"/>
              </w:numPr>
              <w:spacing w:line="400" w:lineRule="exact"/>
              <w:rPr>
                <w:rFonts w:hint="eastAsia" w:ascii="宋体" w:hAnsi="宋体" w:cs="宋体"/>
                <w:szCs w:val="21"/>
                <w:lang w:val="en-US" w:eastAsia="zh-CN"/>
              </w:rPr>
            </w:pPr>
            <w:r>
              <w:rPr>
                <w:rFonts w:hint="eastAsia" w:ascii="宋体" w:hAnsi="宋体" w:cs="宋体"/>
                <w:szCs w:val="21"/>
                <w:lang w:val="en-US" w:eastAsia="zh-CN"/>
              </w:rPr>
              <w:t>对生产计划的安排及实施生产</w:t>
            </w:r>
          </w:p>
          <w:p>
            <w:pPr>
              <w:numPr>
                <w:ilvl w:val="0"/>
                <w:numId w:val="4"/>
              </w:numPr>
              <w:spacing w:line="400" w:lineRule="exact"/>
              <w:rPr>
                <w:rFonts w:hint="eastAsia" w:ascii="宋体" w:hAnsi="宋体" w:cs="宋体"/>
                <w:szCs w:val="21"/>
                <w:lang w:val="en-US" w:eastAsia="zh-CN"/>
              </w:rPr>
            </w:pPr>
            <w:r>
              <w:rPr>
                <w:rFonts w:hint="eastAsia" w:ascii="宋体" w:hAnsi="宋体" w:cs="宋体"/>
                <w:szCs w:val="21"/>
                <w:lang w:val="en-US" w:eastAsia="zh-CN"/>
              </w:rPr>
              <w:t>对生产设备及现场的管理工作</w:t>
            </w:r>
          </w:p>
          <w:p>
            <w:pPr>
              <w:spacing w:line="400" w:lineRule="exact"/>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atLeast"/>
              <w:ind w:firstLine="420" w:firstLineChars="200"/>
              <w:rPr>
                <w:rFonts w:hint="eastAsia" w:ascii="宋体" w:hAnsi="宋体"/>
                <w:szCs w:val="21"/>
              </w:rPr>
            </w:pPr>
            <w:r>
              <w:rPr>
                <w:rFonts w:hint="eastAsia" w:ascii="宋体" w:hAnsi="宋体"/>
                <w:szCs w:val="21"/>
              </w:rPr>
              <w:t>查《部门质量目标分解表》该部门的质量目标为：</w:t>
            </w:r>
          </w:p>
          <w:p>
            <w:pPr>
              <w:spacing w:line="400" w:lineRule="atLeast"/>
              <w:ind w:firstLine="420" w:firstLineChars="200"/>
              <w:rPr>
                <w:rFonts w:hint="default" w:ascii="宋体" w:hAnsi="宋体" w:eastAsia="宋体"/>
                <w:szCs w:val="21"/>
                <w:lang w:val="en-US" w:eastAsia="zh-CN"/>
              </w:rPr>
            </w:pPr>
            <w:r>
              <w:rPr>
                <w:rFonts w:hint="eastAsia" w:ascii="宋体" w:hAnsi="宋体"/>
                <w:szCs w:val="21"/>
                <w:lang w:val="en-US" w:eastAsia="zh-CN"/>
              </w:rPr>
              <w:t>1、不合格品控制率为100%</w:t>
            </w:r>
          </w:p>
          <w:p>
            <w:pPr>
              <w:spacing w:line="400" w:lineRule="atLeast"/>
              <w:ind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生产设备完好率100%</w:t>
            </w:r>
          </w:p>
          <w:p>
            <w:pPr>
              <w:spacing w:line="400" w:lineRule="atLeast"/>
              <w:ind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产品一次检验合格率为≥9</w:t>
            </w:r>
            <w:r>
              <w:rPr>
                <w:rFonts w:hint="eastAsia" w:ascii="宋体" w:hAnsi="宋体"/>
                <w:szCs w:val="21"/>
                <w:lang w:val="en-US" w:eastAsia="zh-CN"/>
              </w:rPr>
              <w:t>5</w:t>
            </w:r>
            <w:r>
              <w:rPr>
                <w:rFonts w:hint="eastAsia" w:ascii="宋体" w:hAnsi="宋体"/>
                <w:szCs w:val="21"/>
              </w:rPr>
              <w:t>%</w:t>
            </w:r>
          </w:p>
          <w:p>
            <w:pPr>
              <w:spacing w:line="400" w:lineRule="atLeast"/>
              <w:ind w:firstLine="420" w:firstLineChars="200"/>
              <w:rPr>
                <w:rFonts w:hint="eastAsia" w:ascii="宋体" w:hAnsi="宋体"/>
                <w:szCs w:val="21"/>
              </w:rPr>
            </w:pPr>
            <w:r>
              <w:rPr>
                <w:rFonts w:hint="eastAsia" w:ascii="宋体" w:hAnsi="宋体"/>
                <w:szCs w:val="21"/>
              </w:rPr>
              <w:t>查2019年</w:t>
            </w:r>
            <w:r>
              <w:rPr>
                <w:rFonts w:hint="eastAsia" w:ascii="宋体" w:hAnsi="宋体"/>
                <w:szCs w:val="21"/>
                <w:lang w:val="en-US" w:eastAsia="zh-CN"/>
              </w:rPr>
              <w:t>12</w:t>
            </w:r>
            <w:r>
              <w:rPr>
                <w:rFonts w:hint="eastAsia" w:ascii="宋体" w:hAnsi="宋体"/>
                <w:szCs w:val="21"/>
              </w:rPr>
              <w:t>-</w:t>
            </w:r>
            <w:r>
              <w:rPr>
                <w:rFonts w:hint="eastAsia" w:ascii="宋体" w:hAnsi="宋体"/>
                <w:szCs w:val="21"/>
                <w:lang w:val="en-US" w:eastAsia="zh-CN"/>
              </w:rPr>
              <w:t>2020年4</w:t>
            </w:r>
            <w:r>
              <w:rPr>
                <w:rFonts w:hint="eastAsia" w:ascii="宋体" w:hAnsi="宋体"/>
                <w:szCs w:val="21"/>
              </w:rPr>
              <w:t>月《部门质量目标完成情况统计表》对部门目标进行考核，综合完成情况为：</w:t>
            </w:r>
          </w:p>
          <w:p>
            <w:pPr>
              <w:spacing w:line="400" w:lineRule="atLeast"/>
              <w:ind w:firstLine="420" w:firstLineChars="200"/>
              <w:rPr>
                <w:rFonts w:hint="default" w:ascii="宋体" w:hAnsi="宋体" w:eastAsia="宋体"/>
                <w:szCs w:val="21"/>
                <w:lang w:val="en-US" w:eastAsia="zh-CN"/>
              </w:rPr>
            </w:pPr>
            <w:r>
              <w:rPr>
                <w:rFonts w:hint="eastAsia" w:ascii="宋体" w:hAnsi="宋体"/>
                <w:szCs w:val="21"/>
                <w:lang w:val="en-US" w:eastAsia="zh-CN"/>
              </w:rPr>
              <w:t>1、不合格品控制率为100%</w:t>
            </w:r>
          </w:p>
          <w:p>
            <w:pPr>
              <w:spacing w:line="400" w:lineRule="atLeast"/>
              <w:ind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生产设备完好率100%</w:t>
            </w:r>
          </w:p>
          <w:p>
            <w:pPr>
              <w:spacing w:line="400" w:lineRule="atLeast"/>
              <w:ind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产品一次检验合格率为</w:t>
            </w:r>
            <w:r>
              <w:rPr>
                <w:rFonts w:hint="eastAsia" w:ascii="宋体" w:hAnsi="宋体"/>
                <w:szCs w:val="21"/>
                <w:lang w:val="en-US" w:eastAsia="zh-CN"/>
              </w:rPr>
              <w:t>100</w:t>
            </w:r>
            <w:r>
              <w:rPr>
                <w:rFonts w:hint="eastAsia" w:ascii="宋体" w:hAnsi="宋体"/>
                <w:szCs w:val="21"/>
              </w:rPr>
              <w:t>%</w:t>
            </w:r>
          </w:p>
          <w:p>
            <w:pPr>
              <w:spacing w:line="400" w:lineRule="atLeast"/>
              <w:ind w:firstLine="420" w:firstLineChars="200"/>
              <w:rPr>
                <w:rFonts w:hint="eastAsia" w:ascii="宋体" w:hAnsi="宋体"/>
                <w:szCs w:val="21"/>
              </w:rPr>
            </w:pPr>
            <w:r>
              <w:rPr>
                <w:rFonts w:hint="eastAsia" w:ascii="宋体" w:hAnsi="宋体"/>
                <w:szCs w:val="21"/>
              </w:rPr>
              <w:t xml:space="preserve">  基本达到目标要求</w:t>
            </w:r>
          </w:p>
          <w:p>
            <w:pPr>
              <w:spacing w:line="400" w:lineRule="exact"/>
              <w:rPr>
                <w:rFonts w:ascii="宋体" w:hAnsi="宋体" w:cs="宋体"/>
                <w:szCs w:val="21"/>
              </w:rPr>
            </w:pPr>
            <w:r>
              <w:rPr>
                <w:rFonts w:hint="eastAsia" w:ascii="宋体" w:hAnsi="宋体"/>
                <w:szCs w:val="21"/>
              </w:rPr>
              <w:t>目标量化情况良好。质量目标缺乏指标实际完成的实证性资料。已跟负责人沟通。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宋体"/>
                <w:sz w:val="21"/>
                <w:szCs w:val="21"/>
              </w:rPr>
              <w:t>监视和测量资源</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宋体"/>
                <w:sz w:val="21"/>
                <w:szCs w:val="21"/>
              </w:rPr>
              <w:t>Q7.1.5</w:t>
            </w:r>
          </w:p>
        </w:tc>
        <w:tc>
          <w:tcPr>
            <w:tcW w:w="10004" w:type="dxa"/>
            <w:vAlign w:val="top"/>
          </w:tcPr>
          <w:p>
            <w:pPr>
              <w:spacing w:line="400" w:lineRule="exact"/>
              <w:ind w:firstLine="630" w:firstLineChars="300"/>
              <w:rPr>
                <w:rFonts w:hint="eastAsia" w:ascii="宋体" w:hAnsi="宋体" w:eastAsia="宋体" w:cs="Times New Roman"/>
                <w:kern w:val="2"/>
                <w:sz w:val="21"/>
                <w:szCs w:val="21"/>
                <w:lang w:val="en-US" w:eastAsia="zh-CN" w:bidi="ar-SA"/>
              </w:rPr>
            </w:pPr>
            <w:r>
              <w:rPr>
                <w:rFonts w:hint="eastAsia" w:ascii="宋体" w:hAnsi="宋体"/>
                <w:szCs w:val="21"/>
              </w:rPr>
              <w:t>公司的监视和测量设施设备主要是</w:t>
            </w:r>
            <w:r>
              <w:rPr>
                <w:rFonts w:hint="eastAsia" w:ascii="宋体" w:hAnsi="宋体"/>
                <w:szCs w:val="21"/>
                <w:lang w:eastAsia="zh-CN"/>
              </w:rPr>
              <w:t>钢</w:t>
            </w:r>
            <w:r>
              <w:rPr>
                <w:rFonts w:hint="eastAsia" w:ascii="宋体" w:hAnsi="宋体" w:cs="宋体"/>
                <w:sz w:val="21"/>
                <w:szCs w:val="21"/>
                <w:lang w:eastAsia="zh-CN"/>
              </w:rPr>
              <w:t>卷尺、游标卡尺、角尺</w:t>
            </w:r>
            <w:r>
              <w:rPr>
                <w:rFonts w:hint="eastAsia" w:ascii="宋体" w:hAnsi="宋体"/>
                <w:szCs w:val="21"/>
              </w:rPr>
              <w:t>等，能保证</w:t>
            </w:r>
            <w:r>
              <w:rPr>
                <w:rFonts w:hint="eastAsia" w:ascii="宋体" w:hAnsi="宋体"/>
                <w:szCs w:val="21"/>
                <w:lang w:eastAsia="zh-CN"/>
              </w:rPr>
              <w:t>产品</w:t>
            </w:r>
            <w:r>
              <w:rPr>
                <w:rFonts w:hint="eastAsia" w:ascii="宋体" w:hAnsi="宋体"/>
                <w:szCs w:val="21"/>
              </w:rPr>
              <w:t>的生产</w:t>
            </w:r>
            <w:r>
              <w:rPr>
                <w:rFonts w:hint="eastAsia" w:ascii="宋体" w:hAnsi="宋体"/>
                <w:szCs w:val="21"/>
                <w:lang w:eastAsia="zh-CN"/>
              </w:rPr>
              <w:t>检测</w:t>
            </w:r>
            <w:r>
              <w:rPr>
                <w:rFonts w:hint="eastAsia" w:ascii="宋体" w:hAnsi="宋体"/>
                <w:szCs w:val="21"/>
              </w:rPr>
              <w:t>要求。查在用检具的校准证书，</w:t>
            </w:r>
            <w:r>
              <w:rPr>
                <w:rFonts w:hint="eastAsia" w:ascii="宋体" w:hAnsi="宋体"/>
                <w:szCs w:val="21"/>
                <w:lang w:eastAsia="zh-CN"/>
              </w:rPr>
              <w:t>未能提供</w:t>
            </w:r>
            <w:r>
              <w:rPr>
                <w:rFonts w:hint="eastAsia" w:ascii="宋体" w:hAnsi="宋体"/>
                <w:szCs w:val="21"/>
                <w:lang w:val="en-US" w:eastAsia="zh-CN"/>
              </w:rPr>
              <w:t>以上检具的有效</w:t>
            </w:r>
            <w:r>
              <w:rPr>
                <w:rFonts w:hint="eastAsia" w:ascii="宋体" w:hAnsi="宋体"/>
                <w:szCs w:val="21"/>
              </w:rPr>
              <w:t>校准证书</w:t>
            </w:r>
            <w:r>
              <w:rPr>
                <w:rFonts w:hint="eastAsia" w:ascii="宋体" w:hAnsi="宋体"/>
                <w:szCs w:val="21"/>
                <w:lang w:eastAsia="zh-CN"/>
              </w:rPr>
              <w:t>，不符合标准要求。一阶段审核不符合项在二阶段验证未得到整改</w:t>
            </w:r>
          </w:p>
        </w:tc>
        <w:tc>
          <w:tcPr>
            <w:tcW w:w="1585" w:type="dxa"/>
          </w:tcPr>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004" w:type="dxa"/>
          </w:tcPr>
          <w:p>
            <w:pPr>
              <w:spacing w:line="400" w:lineRule="exact"/>
              <w:ind w:firstLine="420" w:firstLineChars="200"/>
              <w:rPr>
                <w:rFonts w:hint="eastAsia" w:ascii="宋体" w:hAnsi="宋体" w:eastAsia="宋体" w:cs="宋体"/>
                <w:sz w:val="21"/>
                <w:szCs w:val="21"/>
                <w:highlight w:val="none"/>
                <w:lang w:eastAsia="zh-CN" w:bidi="ar"/>
              </w:rPr>
            </w:pPr>
            <w:r>
              <w:rPr>
                <w:rFonts w:hint="eastAsia" w:ascii="宋体" w:hAnsi="宋体" w:cs="宋体"/>
                <w:sz w:val="21"/>
                <w:szCs w:val="21"/>
                <w:highlight w:val="none"/>
                <w:lang w:bidi="ar"/>
              </w:rPr>
              <w:t xml:space="preserve">公司主要产品：仪器配件的加工 </w:t>
            </w:r>
            <w:r>
              <w:rPr>
                <w:rFonts w:hint="eastAsia" w:ascii="宋体" w:hAnsi="宋体" w:cs="宋体"/>
                <w:sz w:val="21"/>
                <w:szCs w:val="21"/>
                <w:highlight w:val="none"/>
                <w:lang w:eastAsia="zh-CN" w:bidi="ar"/>
              </w:rPr>
              <w:t>，主要为仪器壳体的加工。</w:t>
            </w:r>
          </w:p>
          <w:p>
            <w:pPr>
              <w:spacing w:line="400" w:lineRule="exact"/>
              <w:ind w:firstLine="420" w:firstLineChars="200"/>
              <w:rPr>
                <w:rFonts w:hint="eastAsia" w:ascii="宋体" w:hAnsi="宋体"/>
                <w:szCs w:val="21"/>
              </w:rPr>
            </w:pPr>
            <w:r>
              <w:rPr>
                <w:rFonts w:hint="eastAsia" w:ascii="宋体" w:hAnsi="宋体" w:cs="宋体"/>
                <w:sz w:val="21"/>
                <w:szCs w:val="21"/>
                <w:highlight w:val="none"/>
                <w:lang w:bidi="ar"/>
              </w:rPr>
              <w:t>公司产品执行</w:t>
            </w:r>
            <w:r>
              <w:rPr>
                <w:rFonts w:hint="eastAsia" w:ascii="宋体" w:hAnsi="宋体"/>
                <w:szCs w:val="21"/>
              </w:rPr>
              <w:t>标准：</w:t>
            </w:r>
            <w:r>
              <w:rPr>
                <w:rFonts w:hint="eastAsia" w:ascii="宋体" w:hAnsi="宋体"/>
                <w:szCs w:val="21"/>
                <w:lang w:val="en-US" w:eastAsia="zh-CN"/>
              </w:rPr>
              <w:t>GB/T1804-2008未注公差的线性和角度尺寸的公差</w:t>
            </w:r>
            <w:r>
              <w:rPr>
                <w:rFonts w:hint="eastAsia" w:ascii="宋体" w:hAnsi="宋体"/>
                <w:szCs w:val="21"/>
              </w:rPr>
              <w:t>等标准</w:t>
            </w:r>
            <w:r>
              <w:rPr>
                <w:rFonts w:hint="eastAsia" w:ascii="宋体" w:hAnsi="宋体"/>
                <w:szCs w:val="21"/>
                <w:lang w:eastAsia="zh-CN"/>
              </w:rPr>
              <w:t>及客户技术要求</w:t>
            </w:r>
            <w:r>
              <w:rPr>
                <w:rFonts w:hint="eastAsia" w:ascii="宋体" w:hAnsi="宋体"/>
                <w:szCs w:val="21"/>
              </w:rPr>
              <w:t>。</w:t>
            </w:r>
          </w:p>
          <w:p>
            <w:pPr>
              <w:spacing w:line="400" w:lineRule="exact"/>
              <w:ind w:firstLine="420" w:firstLineChars="200"/>
              <w:rPr>
                <w:rFonts w:hint="eastAsia" w:ascii="宋体" w:hAnsi="宋体"/>
                <w:szCs w:val="21"/>
              </w:rPr>
            </w:pPr>
            <w:r>
              <w:rPr>
                <w:rFonts w:hint="eastAsia" w:ascii="宋体" w:hAnsi="宋体"/>
                <w:szCs w:val="21"/>
                <w:lang w:eastAsia="zh-CN"/>
              </w:rPr>
              <w:t>生产部</w:t>
            </w:r>
            <w:r>
              <w:rPr>
                <w:rFonts w:hint="eastAsia" w:ascii="宋体" w:hAnsi="宋体"/>
                <w:szCs w:val="21"/>
              </w:rPr>
              <w:t>负责产品实现和服务提供的策划，策划输出的具体结果包括以下内容：</w:t>
            </w:r>
          </w:p>
          <w:p>
            <w:pPr>
              <w:spacing w:line="400" w:lineRule="exact"/>
              <w:ind w:firstLine="420" w:firstLineChars="200"/>
              <w:rPr>
                <w:rFonts w:hint="eastAsia" w:ascii="宋体" w:hAnsi="宋体"/>
                <w:szCs w:val="21"/>
              </w:rPr>
            </w:pPr>
            <w:r>
              <w:rPr>
                <w:rFonts w:hint="eastAsia" w:ascii="宋体" w:hAnsi="宋体"/>
                <w:szCs w:val="21"/>
              </w:rPr>
              <w:t>a）确定产品和生产的要求；--</w:t>
            </w:r>
            <w:r>
              <w:rPr>
                <w:rFonts w:hint="eastAsia" w:ascii="宋体" w:hAnsi="宋体"/>
                <w:szCs w:val="21"/>
                <w:lang w:val="en-US" w:eastAsia="zh-CN"/>
              </w:rPr>
              <w:t>GB/T1804-2008未注公差的线性和角度尺寸的公差</w:t>
            </w:r>
            <w:r>
              <w:rPr>
                <w:rFonts w:hint="eastAsia" w:ascii="宋体" w:hAnsi="宋体"/>
                <w:szCs w:val="21"/>
              </w:rPr>
              <w:t>等标准</w:t>
            </w:r>
            <w:r>
              <w:rPr>
                <w:rFonts w:hint="eastAsia" w:ascii="宋体" w:hAnsi="宋体"/>
                <w:szCs w:val="21"/>
                <w:lang w:eastAsia="zh-CN"/>
              </w:rPr>
              <w:t>、</w:t>
            </w:r>
            <w:r>
              <w:rPr>
                <w:rFonts w:hint="eastAsia" w:ascii="宋体" w:hAnsi="宋体"/>
                <w:szCs w:val="21"/>
              </w:rPr>
              <w:t>合同</w:t>
            </w:r>
            <w:r>
              <w:rPr>
                <w:rFonts w:hint="eastAsia" w:ascii="宋体" w:hAnsi="宋体"/>
                <w:szCs w:val="21"/>
                <w:lang w:eastAsia="zh-CN"/>
              </w:rPr>
              <w:t>、客户技术要求</w:t>
            </w:r>
            <w:r>
              <w:rPr>
                <w:rFonts w:hint="eastAsia" w:ascii="宋体" w:hAnsi="宋体"/>
                <w:szCs w:val="21"/>
              </w:rPr>
              <w:t>。</w:t>
            </w:r>
          </w:p>
          <w:p>
            <w:pPr>
              <w:spacing w:line="360" w:lineRule="auto"/>
              <w:ind w:firstLine="420" w:firstLineChars="200"/>
              <w:jc w:val="left"/>
              <w:rPr>
                <w:rFonts w:hint="eastAsia" w:cs="黑体" w:asciiTheme="minorEastAsia" w:hAnsiTheme="minorEastAsia" w:eastAsiaTheme="minorEastAsia"/>
                <w:color w:val="000000"/>
                <w:szCs w:val="21"/>
                <w:lang w:eastAsia="zh-CN"/>
              </w:rPr>
            </w:pPr>
            <w:r>
              <w:rPr>
                <w:rFonts w:hint="eastAsia" w:cs="黑体" w:asciiTheme="minorEastAsia" w:hAnsiTheme="minorEastAsia" w:eastAsiaTheme="minorEastAsia"/>
                <w:color w:val="000000"/>
                <w:szCs w:val="21"/>
              </w:rPr>
              <w:t>b）建立过程准则以及产品和服务的接收准则；---</w:t>
            </w:r>
            <w:r>
              <w:rPr>
                <w:rFonts w:hint="eastAsia" w:cs="黑体" w:asciiTheme="minorEastAsia" w:hAnsiTheme="minorEastAsia" w:eastAsiaTheme="minorEastAsia"/>
                <w:color w:val="000000"/>
                <w:szCs w:val="21"/>
                <w:lang w:val="en-US" w:eastAsia="zh-CN"/>
              </w:rPr>
              <w:t>检验规范（图纸）</w:t>
            </w:r>
            <w:r>
              <w:rPr>
                <w:rFonts w:hint="eastAsia" w:cs="黑体" w:asciiTheme="minorEastAsia" w:hAnsiTheme="minorEastAsia" w:eastAsiaTheme="minorEastAsia"/>
                <w:color w:val="000000"/>
                <w:szCs w:val="21"/>
              </w:rPr>
              <w:t>、</w:t>
            </w:r>
            <w:r>
              <w:rPr>
                <w:rFonts w:hint="eastAsia" w:cs="黑体" w:asciiTheme="minorEastAsia" w:hAnsiTheme="minorEastAsia" w:eastAsiaTheme="minorEastAsia"/>
                <w:color w:val="000000"/>
                <w:szCs w:val="21"/>
                <w:lang w:eastAsia="zh-CN"/>
              </w:rPr>
              <w:t>作业</w:t>
            </w:r>
            <w:r>
              <w:rPr>
                <w:rFonts w:hint="eastAsia" w:cs="黑体" w:asciiTheme="minorEastAsia" w:hAnsiTheme="minorEastAsia" w:eastAsiaTheme="minorEastAsia"/>
                <w:color w:val="000000"/>
                <w:szCs w:val="21"/>
              </w:rPr>
              <w:t>指导</w:t>
            </w:r>
            <w:r>
              <w:rPr>
                <w:rFonts w:hint="eastAsia" w:cs="黑体" w:asciiTheme="minorEastAsia" w:hAnsiTheme="minorEastAsia" w:eastAsiaTheme="minorEastAsia"/>
                <w:color w:val="000000"/>
                <w:szCs w:val="21"/>
                <w:lang w:val="en-US" w:eastAsia="zh-CN"/>
              </w:rPr>
              <w:t>文件</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c）确定符合产品和服务要求的资源；---</w:t>
            </w:r>
            <w:r>
              <w:rPr>
                <w:rFonts w:hint="eastAsia" w:cs="黑体" w:asciiTheme="minorEastAsia" w:hAnsiTheme="minorEastAsia" w:eastAsiaTheme="minorEastAsia"/>
                <w:color w:val="000000"/>
                <w:szCs w:val="21"/>
                <w:lang w:val="en-US" w:eastAsia="zh-CN"/>
              </w:rPr>
              <w:t>生产工艺</w:t>
            </w:r>
            <w:r>
              <w:rPr>
                <w:rFonts w:hint="eastAsia" w:cs="黑体" w:asciiTheme="minorEastAsia" w:hAnsiTheme="minorEastAsia" w:eastAsiaTheme="minorEastAsia"/>
                <w:color w:val="000000"/>
                <w:szCs w:val="21"/>
              </w:rPr>
              <w:t>流程图</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d）按照准则实施过程控制；---生产和服务过程监控</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e）保持、保留必要的文件和记录。---文件和质量记录</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---策划输出经过评审及跟进、必要的更改控制及批准等以适合组织的运行需要。</w:t>
            </w:r>
          </w:p>
          <w:p>
            <w:pPr>
              <w:spacing w:line="360" w:lineRule="auto"/>
              <w:ind w:firstLine="420" w:firstLineChars="200"/>
              <w:jc w:val="left"/>
              <w:rPr>
                <w:rFonts w:hint="eastAsia"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----外包过程：</w:t>
            </w:r>
            <w:r>
              <w:rPr>
                <w:rFonts w:hint="eastAsia" w:cs="黑体" w:asciiTheme="minorEastAsia" w:hAnsiTheme="minorEastAsia" w:eastAsiaTheme="minorEastAsia"/>
                <w:color w:val="000000"/>
                <w:szCs w:val="21"/>
                <w:lang w:eastAsia="zh-CN"/>
              </w:rPr>
              <w:t>钢架的加工</w:t>
            </w:r>
            <w:r>
              <w:rPr>
                <w:rFonts w:hint="eastAsia" w:cs="黑体" w:asciiTheme="minorEastAsia" w:hAnsiTheme="minorEastAsia" w:eastAsiaTheme="minorEastAsia"/>
                <w:color w:val="000000"/>
                <w:szCs w:val="21"/>
              </w:rPr>
              <w:t>；</w:t>
            </w:r>
          </w:p>
          <w:p>
            <w:pPr>
              <w:spacing w:line="360" w:lineRule="auto"/>
              <w:ind w:firstLine="420" w:firstLineChars="200"/>
              <w:jc w:val="left"/>
              <w:rPr>
                <w:rFonts w:hint="eastAsia"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w:t>
            </w:r>
            <w:r>
              <w:rPr>
                <w:rFonts w:hint="eastAsia" w:cs="黑体" w:asciiTheme="minorEastAsia" w:hAnsiTheme="minorEastAsia" w:eastAsiaTheme="minorEastAsia"/>
                <w:color w:val="000000"/>
                <w:szCs w:val="21"/>
                <w:lang w:eastAsia="zh-CN"/>
              </w:rPr>
              <w:t>特殊</w:t>
            </w:r>
            <w:r>
              <w:rPr>
                <w:rFonts w:hint="eastAsia" w:cs="黑体" w:asciiTheme="minorEastAsia" w:hAnsiTheme="minorEastAsia" w:eastAsiaTheme="minorEastAsia"/>
                <w:color w:val="000000"/>
                <w:szCs w:val="21"/>
              </w:rPr>
              <w:t>过程的识别：</w:t>
            </w:r>
            <w:r>
              <w:rPr>
                <w:rFonts w:hint="eastAsia" w:cs="黑体" w:asciiTheme="minorEastAsia" w:hAnsiTheme="minorEastAsia" w:eastAsiaTheme="minorEastAsia"/>
                <w:color w:val="000000"/>
                <w:szCs w:val="21"/>
                <w:lang w:eastAsia="zh-CN"/>
              </w:rPr>
              <w:t>喷漆</w:t>
            </w:r>
            <w:r>
              <w:rPr>
                <w:rFonts w:hint="eastAsia" w:cs="黑体" w:asciiTheme="minorEastAsia" w:hAnsiTheme="minorEastAsia" w:eastAsiaTheme="minorEastAsia"/>
                <w:color w:val="000000"/>
                <w:szCs w:val="21"/>
              </w:rPr>
              <w:t>；</w:t>
            </w:r>
          </w:p>
          <w:p>
            <w:pPr>
              <w:spacing w:line="400" w:lineRule="exact"/>
              <w:ind w:firstLine="420" w:firstLineChars="200"/>
              <w:rPr>
                <w:rFonts w:ascii="宋体" w:hAnsi="宋体"/>
                <w:szCs w:val="21"/>
              </w:rPr>
            </w:pPr>
            <w:r>
              <w:rPr>
                <w:rFonts w:hint="eastAsia" w:cs="黑体" w:asciiTheme="minorEastAsia" w:hAnsiTheme="minorEastAsia" w:eastAsiaTheme="minorEastAsia"/>
                <w:color w:val="000000"/>
                <w:szCs w:val="21"/>
              </w:rPr>
              <w:t>-----经确认：暂无策划的更改。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adjustRightInd w:val="0"/>
              <w:snapToGrid w:val="0"/>
              <w:jc w:val="center"/>
              <w:rPr>
                <w:rFonts w:hint="eastAsia" w:ascii="宋体" w:hAnsi="宋体" w:eastAsia="宋体"/>
                <w:szCs w:val="21"/>
                <w:lang w:eastAsia="zh-CN"/>
              </w:rPr>
            </w:pPr>
            <w:r>
              <w:rPr>
                <w:rFonts w:hint="eastAsia" w:ascii="宋体" w:hAnsi="宋体"/>
                <w:szCs w:val="21"/>
                <w:lang w:eastAsia="zh-CN"/>
              </w:rPr>
              <w:t>产品设计与开发</w:t>
            </w:r>
          </w:p>
        </w:tc>
        <w:tc>
          <w:tcPr>
            <w:tcW w:w="960" w:type="dxa"/>
          </w:tcPr>
          <w:p>
            <w:pPr>
              <w:rPr>
                <w:rFonts w:hint="default" w:ascii="宋体" w:hAnsi="宋体" w:eastAsia="宋体"/>
                <w:szCs w:val="21"/>
                <w:lang w:val="en-US" w:eastAsia="zh-CN"/>
              </w:rPr>
            </w:pPr>
            <w:r>
              <w:rPr>
                <w:rFonts w:hint="eastAsia" w:ascii="宋体" w:hAnsi="宋体"/>
                <w:szCs w:val="21"/>
                <w:lang w:val="en-US" w:eastAsia="zh-CN"/>
              </w:rPr>
              <w:t>8.3</w:t>
            </w:r>
          </w:p>
        </w:tc>
        <w:tc>
          <w:tcPr>
            <w:tcW w:w="10004" w:type="dxa"/>
          </w:tcPr>
          <w:p>
            <w:pPr>
              <w:spacing w:line="400" w:lineRule="atLeast"/>
              <w:ind w:firstLine="420" w:firstLineChars="200"/>
              <w:rPr>
                <w:rFonts w:hint="default" w:ascii="宋体" w:hAnsi="宋体" w:eastAsia="宋体"/>
                <w:szCs w:val="21"/>
                <w:lang w:val="en-US" w:eastAsia="zh-CN"/>
              </w:rPr>
            </w:pPr>
            <w:r>
              <w:rPr>
                <w:rFonts w:hint="eastAsia" w:ascii="宋体" w:hAnsi="宋体" w:cs="宋体"/>
                <w:color w:val="000000"/>
                <w:sz w:val="21"/>
                <w:szCs w:val="21"/>
                <w:lang w:val="en-US" w:eastAsia="zh-CN"/>
              </w:rPr>
              <w:t>公司仪器配件的加工过程按客户要求及相关国家标准进行，生产工艺成熟固定，整个生产过程不涉及新产品的设计开发的内容，故8.3不适用。8.3条款的不适用不影响组织提供满足客户要求的产品及法律法规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ind w:right="71" w:rightChars="34" w:firstLine="210" w:firstLineChars="100"/>
              <w:jc w:val="left"/>
              <w:rPr>
                <w:rFonts w:hint="eastAsia" w:ascii="宋体" w:hAnsi="宋体" w:cs="宋体"/>
                <w:szCs w:val="21"/>
              </w:rPr>
            </w:pPr>
            <w:r>
              <w:rPr>
                <w:rFonts w:hint="eastAsia" w:ascii="宋体" w:hAnsi="宋体" w:cs="宋体"/>
                <w:szCs w:val="21"/>
              </w:rPr>
              <w:t>产品和服务放行；</w:t>
            </w:r>
          </w:p>
        </w:tc>
        <w:tc>
          <w:tcPr>
            <w:tcW w:w="960" w:type="dxa"/>
          </w:tcPr>
          <w:p>
            <w:pPr>
              <w:spacing w:line="360" w:lineRule="auto"/>
              <w:ind w:right="71" w:rightChars="34" w:firstLine="210" w:firstLineChars="100"/>
              <w:jc w:val="left"/>
              <w:rPr>
                <w:rFonts w:hint="eastAsia" w:ascii="宋体" w:hAnsi="宋体" w:cs="宋体"/>
                <w:szCs w:val="21"/>
              </w:rPr>
            </w:pPr>
            <w:r>
              <w:rPr>
                <w:rFonts w:hint="eastAsia" w:ascii="宋体" w:hAnsi="宋体" w:cs="宋体"/>
                <w:szCs w:val="21"/>
              </w:rPr>
              <w:t>8.6</w:t>
            </w:r>
          </w:p>
        </w:tc>
        <w:tc>
          <w:tcPr>
            <w:tcW w:w="10004" w:type="dxa"/>
          </w:tcPr>
          <w:p>
            <w:pPr>
              <w:spacing w:line="360" w:lineRule="auto"/>
              <w:ind w:right="71" w:rightChars="34" w:firstLine="420" w:firstLineChars="200"/>
              <w:jc w:val="left"/>
              <w:rPr>
                <w:rFonts w:hint="eastAsia" w:ascii="宋体" w:hAnsi="宋体" w:cs="宋体"/>
                <w:szCs w:val="21"/>
              </w:rPr>
            </w:pPr>
            <w:r>
              <w:rPr>
                <w:rFonts w:hint="eastAsia" w:ascii="宋体" w:hAnsi="宋体" w:cs="宋体"/>
                <w:szCs w:val="21"/>
              </w:rPr>
              <w:t>公司为验证产品的要求是否得到满足</w:t>
            </w:r>
            <w:r>
              <w:rPr>
                <w:rFonts w:hint="eastAsia" w:ascii="宋体" w:hAnsi="宋体" w:cs="宋体"/>
                <w:szCs w:val="21"/>
                <w:lang w:eastAsia="zh-CN"/>
              </w:rPr>
              <w:t>，</w:t>
            </w:r>
            <w:r>
              <w:rPr>
                <w:rFonts w:hint="eastAsia" w:ascii="宋体" w:hAnsi="宋体" w:cs="宋体"/>
                <w:szCs w:val="21"/>
              </w:rPr>
              <w:t>对需实施监视和检验的阶段、过程、项目及记录等予以规定，查见公司检验规范规定了原材料、生产过程、成品出厂产品的检验方法、标准。对特殊放行或紧急放行情况予以界定</w:t>
            </w:r>
            <w:r>
              <w:rPr>
                <w:rFonts w:hint="eastAsia" w:ascii="宋体" w:hAnsi="宋体" w:cs="宋体"/>
                <w:szCs w:val="21"/>
                <w:lang w:eastAsia="zh-CN"/>
              </w:rPr>
              <w:t>，</w:t>
            </w:r>
            <w:r>
              <w:rPr>
                <w:rFonts w:hint="eastAsia" w:ascii="宋体" w:hAnsi="宋体" w:cs="宋体"/>
                <w:szCs w:val="21"/>
              </w:rPr>
              <w:t>明确对各阶段产品和服务的放行均须实施必要的记录并保留。</w:t>
            </w:r>
          </w:p>
          <w:p>
            <w:pPr>
              <w:spacing w:line="360" w:lineRule="auto"/>
              <w:ind w:right="71" w:rightChars="34" w:firstLine="210" w:firstLineChars="100"/>
              <w:jc w:val="left"/>
              <w:rPr>
                <w:rFonts w:hint="eastAsia" w:ascii="宋体" w:hAnsi="宋体" w:cs="宋体"/>
                <w:szCs w:val="21"/>
              </w:rPr>
            </w:pPr>
            <w:r>
              <w:rPr>
                <w:rFonts w:hint="eastAsia" w:ascii="宋体" w:hAnsi="宋体" w:cs="宋体"/>
                <w:szCs w:val="21"/>
              </w:rPr>
              <w:t>查见：生产及检验执行标准：《</w:t>
            </w:r>
            <w:r>
              <w:rPr>
                <w:rFonts w:hint="eastAsia" w:ascii="宋体" w:hAnsi="宋体" w:cs="宋体"/>
                <w:szCs w:val="21"/>
                <w:lang w:eastAsia="zh-CN"/>
              </w:rPr>
              <w:t>产品图纸</w:t>
            </w:r>
            <w:r>
              <w:rPr>
                <w:rFonts w:hint="eastAsia" w:ascii="宋体" w:hAnsi="宋体" w:cs="宋体"/>
                <w:szCs w:val="21"/>
              </w:rPr>
              <w:t>》、《原料检验</w:t>
            </w:r>
            <w:r>
              <w:rPr>
                <w:rFonts w:hint="eastAsia" w:ascii="宋体" w:hAnsi="宋体" w:cs="宋体"/>
                <w:szCs w:val="21"/>
                <w:lang w:eastAsia="zh-CN"/>
              </w:rPr>
              <w:t>标准</w:t>
            </w:r>
            <w:r>
              <w:rPr>
                <w:rFonts w:hint="eastAsia" w:ascii="宋体" w:hAnsi="宋体" w:cs="宋体"/>
                <w:szCs w:val="21"/>
              </w:rPr>
              <w:t>》等以及客户</w:t>
            </w:r>
            <w:r>
              <w:rPr>
                <w:rFonts w:hint="eastAsia" w:ascii="宋体" w:hAnsi="宋体" w:cs="宋体"/>
                <w:szCs w:val="21"/>
                <w:lang w:eastAsia="zh-CN"/>
              </w:rPr>
              <w:t>合同</w:t>
            </w:r>
            <w:r>
              <w:rPr>
                <w:rFonts w:hint="eastAsia" w:ascii="宋体" w:hAnsi="宋体" w:cs="宋体"/>
                <w:szCs w:val="21"/>
              </w:rPr>
              <w:t>要求。对各阶段检验标准及检验方法等做了规定。</w:t>
            </w:r>
          </w:p>
          <w:p>
            <w:pPr>
              <w:spacing w:line="360" w:lineRule="auto"/>
              <w:ind w:right="71" w:rightChars="34" w:firstLine="210" w:firstLineChars="100"/>
              <w:jc w:val="left"/>
              <w:rPr>
                <w:rFonts w:hint="eastAsia" w:ascii="宋体" w:hAnsi="宋体" w:cs="宋体"/>
                <w:szCs w:val="21"/>
              </w:rPr>
            </w:pPr>
            <w:r>
              <w:rPr>
                <w:rFonts w:hint="eastAsia" w:ascii="宋体" w:hAnsi="宋体" w:cs="宋体"/>
                <w:szCs w:val="21"/>
              </w:rPr>
              <w:t>一、抽查验证记录，</w:t>
            </w:r>
            <w:r>
              <w:rPr>
                <w:rFonts w:hint="eastAsia" w:ascii="宋体" w:hAnsi="宋体" w:cs="宋体"/>
                <w:szCs w:val="21"/>
                <w:lang w:eastAsia="zh-CN"/>
              </w:rPr>
              <w:t>要求符合材料检验标准。</w:t>
            </w:r>
          </w:p>
          <w:p>
            <w:pPr>
              <w:spacing w:line="360" w:lineRule="auto"/>
              <w:ind w:right="71" w:rightChars="34" w:firstLine="210" w:firstLineChars="100"/>
              <w:jc w:val="left"/>
              <w:rPr>
                <w:rFonts w:hint="eastAsia" w:ascii="宋体" w:hAnsi="宋体" w:cs="宋体"/>
                <w:szCs w:val="21"/>
              </w:rPr>
            </w:pPr>
            <w:r>
              <w:rPr>
                <w:rFonts w:hint="eastAsia" w:ascii="宋体" w:hAnsi="宋体" w:cs="宋体"/>
                <w:szCs w:val="21"/>
              </w:rPr>
              <w:t>抽查验证记录，查《入库单》</w:t>
            </w:r>
          </w:p>
          <w:p>
            <w:pPr>
              <w:widowControl/>
              <w:spacing w:line="360" w:lineRule="auto"/>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rPr>
              <w:t>材料名称：</w:t>
            </w:r>
            <w:r>
              <w:rPr>
                <w:rFonts w:hint="eastAsia" w:ascii="宋体" w:hAnsi="宋体" w:cs="宋体"/>
                <w:color w:val="000000"/>
                <w:kern w:val="0"/>
                <w:sz w:val="21"/>
                <w:szCs w:val="21"/>
                <w:lang w:val="en-US" w:eastAsia="zh-CN"/>
              </w:rPr>
              <w:t>ABS板材</w:t>
            </w:r>
          </w:p>
          <w:p>
            <w:pPr>
              <w:widowControl/>
              <w:spacing w:line="360" w:lineRule="auto"/>
              <w:jc w:val="left"/>
              <w:rPr>
                <w:rFonts w:hint="eastAsia" w:ascii="宋体" w:hAnsi="宋体"/>
                <w:szCs w:val="21"/>
              </w:rPr>
            </w:pPr>
            <w:r>
              <w:rPr>
                <w:rFonts w:hint="eastAsia" w:ascii="宋体" w:hAnsi="宋体" w:cs="宋体"/>
                <w:color w:val="000000"/>
                <w:kern w:val="0"/>
                <w:sz w:val="21"/>
                <w:szCs w:val="21"/>
              </w:rPr>
              <w:t>供应商：</w:t>
            </w:r>
            <w:r>
              <w:rPr>
                <w:rFonts w:hint="eastAsia" w:ascii="宋体" w:hAnsi="宋体"/>
                <w:szCs w:val="21"/>
              </w:rPr>
              <w:t>重庆安厚达塑胶制品有限公司</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检验项目 ：</w:t>
            </w:r>
          </w:p>
          <w:p>
            <w:pPr>
              <w:widowControl/>
              <w:spacing w:line="360" w:lineRule="auto"/>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eastAsia="zh-CN"/>
              </w:rPr>
              <w:t>规格</w:t>
            </w:r>
            <w:r>
              <w:rPr>
                <w:rFonts w:hint="eastAsia" w:ascii="宋体" w:hAnsi="宋体" w:cs="宋体"/>
                <w:color w:val="000000"/>
                <w:kern w:val="0"/>
                <w:sz w:val="21"/>
                <w:szCs w:val="21"/>
              </w:rPr>
              <w:t>/尺寸/数量</w:t>
            </w:r>
            <w:r>
              <w:rPr>
                <w:rFonts w:hint="eastAsia" w:ascii="宋体" w:hAnsi="宋体" w:cs="宋体"/>
                <w:color w:val="000000"/>
                <w:kern w:val="0"/>
                <w:sz w:val="21"/>
                <w:szCs w:val="21"/>
                <w:lang w:val="en-US" w:eastAsia="zh-CN"/>
              </w:rPr>
              <w:t>/外观</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结论：合格，入库      </w:t>
            </w:r>
          </w:p>
          <w:p>
            <w:pPr>
              <w:widowControl/>
              <w:spacing w:line="360" w:lineRule="auto"/>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rPr>
              <w:t>检验员：</w:t>
            </w:r>
            <w:r>
              <w:rPr>
                <w:rFonts w:hint="eastAsia" w:ascii="宋体" w:hAnsi="宋体" w:cs="宋体"/>
                <w:color w:val="000000"/>
                <w:kern w:val="0"/>
                <w:sz w:val="21"/>
                <w:szCs w:val="21"/>
                <w:lang w:eastAsia="zh-CN"/>
              </w:rPr>
              <w:t>邓涛</w:t>
            </w:r>
            <w:r>
              <w:rPr>
                <w:rFonts w:hint="eastAsia" w:ascii="宋体" w:hAnsi="宋体" w:cs="宋体"/>
                <w:color w:val="000000"/>
                <w:kern w:val="0"/>
                <w:sz w:val="21"/>
                <w:szCs w:val="21"/>
              </w:rPr>
              <w:t xml:space="preserve">    检验日期：20</w:t>
            </w:r>
            <w:r>
              <w:rPr>
                <w:rFonts w:hint="eastAsia" w:ascii="宋体" w:hAnsi="宋体" w:cs="宋体"/>
                <w:color w:val="000000"/>
                <w:kern w:val="0"/>
                <w:sz w:val="21"/>
                <w:szCs w:val="21"/>
                <w:lang w:val="en-US" w:eastAsia="zh-CN"/>
              </w:rPr>
              <w:t>20</w:t>
            </w:r>
            <w:r>
              <w:rPr>
                <w:rFonts w:hint="eastAsia" w:ascii="宋体" w:hAnsi="宋体" w:cs="宋体"/>
                <w:color w:val="000000"/>
                <w:kern w:val="0"/>
                <w:sz w:val="21"/>
                <w:szCs w:val="21"/>
              </w:rPr>
              <w:t>.0</w:t>
            </w: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rPr>
              <w:t>.1</w:t>
            </w:r>
            <w:r>
              <w:rPr>
                <w:rFonts w:hint="eastAsia" w:ascii="宋体" w:hAnsi="宋体" w:cs="宋体"/>
                <w:color w:val="000000"/>
                <w:kern w:val="0"/>
                <w:sz w:val="21"/>
                <w:szCs w:val="21"/>
                <w:lang w:val="en-US" w:eastAsia="zh-CN"/>
              </w:rPr>
              <w:t>4</w:t>
            </w:r>
          </w:p>
          <w:p>
            <w:pPr>
              <w:widowControl/>
              <w:numPr>
                <w:ilvl w:val="0"/>
                <w:numId w:val="5"/>
              </w:numPr>
              <w:spacing w:line="360" w:lineRule="auto"/>
              <w:jc w:val="left"/>
              <w:rPr>
                <w:rFonts w:hint="eastAsia" w:ascii="宋体" w:hAnsi="宋体" w:cs="宋体"/>
                <w:color w:val="000000"/>
                <w:kern w:val="0"/>
                <w:sz w:val="21"/>
                <w:szCs w:val="21"/>
                <w:lang w:val="en-US" w:eastAsia="zh-CN"/>
              </w:rPr>
            </w:pPr>
            <w:r>
              <w:rPr>
                <w:rFonts w:hint="eastAsia" w:ascii="宋体" w:hAnsi="宋体" w:cs="宋体"/>
                <w:color w:val="000000"/>
                <w:kern w:val="0"/>
                <w:sz w:val="21"/>
                <w:szCs w:val="21"/>
              </w:rPr>
              <w:t>材料名称：</w:t>
            </w:r>
            <w:r>
              <w:rPr>
                <w:rFonts w:hint="eastAsia" w:ascii="宋体" w:hAnsi="宋体" w:cs="宋体"/>
                <w:color w:val="000000"/>
                <w:kern w:val="0"/>
                <w:sz w:val="21"/>
                <w:szCs w:val="21"/>
                <w:lang w:eastAsia="zh-CN"/>
              </w:rPr>
              <w:t>白色</w:t>
            </w:r>
            <w:r>
              <w:rPr>
                <w:rFonts w:hint="eastAsia" w:ascii="宋体" w:hAnsi="宋体" w:cs="宋体"/>
                <w:color w:val="000000"/>
                <w:kern w:val="0"/>
                <w:sz w:val="21"/>
                <w:szCs w:val="21"/>
                <w:lang w:val="en-US" w:eastAsia="zh-CN"/>
              </w:rPr>
              <w:t>POM板</w:t>
            </w:r>
          </w:p>
          <w:p>
            <w:pPr>
              <w:widowControl/>
              <w:spacing w:line="360" w:lineRule="auto"/>
              <w:jc w:val="left"/>
              <w:rPr>
                <w:rFonts w:hint="eastAsia" w:ascii="宋体" w:hAnsi="宋体"/>
                <w:szCs w:val="21"/>
              </w:rPr>
            </w:pPr>
            <w:r>
              <w:rPr>
                <w:rFonts w:hint="eastAsia" w:ascii="宋体" w:hAnsi="宋体" w:cs="宋体"/>
                <w:color w:val="000000"/>
                <w:kern w:val="0"/>
                <w:sz w:val="21"/>
                <w:szCs w:val="21"/>
              </w:rPr>
              <w:t>供应商：</w:t>
            </w:r>
            <w:r>
              <w:rPr>
                <w:rFonts w:hint="eastAsia" w:ascii="宋体" w:hAnsi="宋体"/>
                <w:szCs w:val="21"/>
              </w:rPr>
              <w:t>重庆安厚达塑胶制品有限公司</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检验项目 ：</w:t>
            </w:r>
          </w:p>
          <w:p>
            <w:pPr>
              <w:widowControl/>
              <w:spacing w:line="360" w:lineRule="auto"/>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eastAsia="zh-CN"/>
              </w:rPr>
              <w:t>规格</w:t>
            </w:r>
            <w:r>
              <w:rPr>
                <w:rFonts w:hint="eastAsia" w:ascii="宋体" w:hAnsi="宋体" w:cs="宋体"/>
                <w:color w:val="000000"/>
                <w:kern w:val="0"/>
                <w:sz w:val="21"/>
                <w:szCs w:val="21"/>
              </w:rPr>
              <w:t>/尺寸/数量</w:t>
            </w:r>
            <w:r>
              <w:rPr>
                <w:rFonts w:hint="eastAsia" w:ascii="宋体" w:hAnsi="宋体" w:cs="宋体"/>
                <w:color w:val="000000"/>
                <w:kern w:val="0"/>
                <w:sz w:val="21"/>
                <w:szCs w:val="21"/>
                <w:lang w:val="en-US" w:eastAsia="zh-CN"/>
              </w:rPr>
              <w:t>/外观</w:t>
            </w:r>
            <w:r>
              <w:rPr>
                <w:rFonts w:hint="eastAsia" w:ascii="宋体" w:hAnsi="宋体" w:cs="宋体"/>
                <w:sz w:val="21"/>
                <w:szCs w:val="21"/>
              </w:rPr>
              <w:t xml:space="preserve"> </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结论：合格，入库      </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检验员：</w:t>
            </w:r>
            <w:r>
              <w:rPr>
                <w:rFonts w:hint="eastAsia" w:ascii="宋体" w:hAnsi="宋体" w:cs="宋体"/>
                <w:color w:val="000000"/>
                <w:kern w:val="0"/>
                <w:sz w:val="21"/>
                <w:szCs w:val="21"/>
                <w:lang w:eastAsia="zh-CN"/>
              </w:rPr>
              <w:t>邓涛</w:t>
            </w:r>
            <w:r>
              <w:rPr>
                <w:rFonts w:hint="eastAsia" w:ascii="宋体" w:hAnsi="宋体" w:cs="宋体"/>
                <w:color w:val="000000"/>
                <w:kern w:val="0"/>
                <w:sz w:val="21"/>
                <w:szCs w:val="21"/>
              </w:rPr>
              <w:t xml:space="preserve">     检验日期：20</w:t>
            </w:r>
            <w:r>
              <w:rPr>
                <w:rFonts w:hint="eastAsia" w:ascii="宋体" w:hAnsi="宋体" w:cs="宋体"/>
                <w:color w:val="000000"/>
                <w:kern w:val="0"/>
                <w:sz w:val="21"/>
                <w:szCs w:val="21"/>
                <w:lang w:val="en-US" w:eastAsia="zh-CN"/>
              </w:rPr>
              <w:t>20</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3</w:t>
            </w:r>
            <w:r>
              <w:rPr>
                <w:rFonts w:hint="eastAsia" w:ascii="宋体" w:hAnsi="宋体" w:cs="宋体"/>
                <w:color w:val="000000"/>
                <w:kern w:val="0"/>
                <w:sz w:val="21"/>
                <w:szCs w:val="21"/>
              </w:rPr>
              <w:t>.19</w:t>
            </w:r>
          </w:p>
          <w:p>
            <w:pPr>
              <w:widowControl/>
              <w:numPr>
                <w:ilvl w:val="0"/>
                <w:numId w:val="5"/>
              </w:numPr>
              <w:spacing w:line="360" w:lineRule="auto"/>
              <w:jc w:val="left"/>
              <w:rPr>
                <w:rFonts w:hint="eastAsia" w:ascii="宋体" w:hAnsi="宋体" w:cs="宋体"/>
                <w:color w:val="000000"/>
                <w:kern w:val="0"/>
                <w:sz w:val="21"/>
                <w:szCs w:val="21"/>
                <w:lang w:val="en-US" w:eastAsia="zh-CN"/>
              </w:rPr>
            </w:pPr>
            <w:r>
              <w:rPr>
                <w:rFonts w:hint="eastAsia" w:ascii="宋体" w:hAnsi="宋体" w:cs="宋体"/>
                <w:color w:val="000000"/>
                <w:kern w:val="0"/>
                <w:sz w:val="21"/>
                <w:szCs w:val="21"/>
              </w:rPr>
              <w:t>材料名称：</w:t>
            </w:r>
            <w:r>
              <w:rPr>
                <w:rFonts w:hint="eastAsia" w:ascii="宋体" w:hAnsi="宋体" w:cs="宋体"/>
                <w:color w:val="000000"/>
                <w:kern w:val="0"/>
                <w:sz w:val="21"/>
                <w:szCs w:val="21"/>
                <w:lang w:eastAsia="zh-CN"/>
              </w:rPr>
              <w:t>油漆、进口水砂、</w:t>
            </w:r>
            <w:r>
              <w:rPr>
                <w:rFonts w:hint="eastAsia" w:ascii="宋体" w:hAnsi="宋体" w:cs="宋体"/>
                <w:color w:val="000000"/>
                <w:kern w:val="0"/>
                <w:sz w:val="21"/>
                <w:szCs w:val="21"/>
                <w:lang w:val="en-US" w:eastAsia="zh-CN"/>
              </w:rPr>
              <w:t>6分纸胶带</w:t>
            </w:r>
          </w:p>
          <w:p>
            <w:pPr>
              <w:widowControl/>
              <w:spacing w:line="360" w:lineRule="auto"/>
              <w:jc w:val="left"/>
              <w:rPr>
                <w:rFonts w:hint="eastAsia" w:ascii="宋体" w:hAnsi="宋体" w:cs="宋体"/>
                <w:sz w:val="21"/>
                <w:szCs w:val="21"/>
              </w:rPr>
            </w:pPr>
            <w:r>
              <w:rPr>
                <w:rFonts w:hint="eastAsia" w:ascii="宋体" w:hAnsi="宋体" w:cs="宋体"/>
                <w:color w:val="000000"/>
                <w:kern w:val="0"/>
                <w:sz w:val="21"/>
                <w:szCs w:val="21"/>
              </w:rPr>
              <w:t>供应商：</w:t>
            </w:r>
            <w:r>
              <w:rPr>
                <w:rFonts w:hint="eastAsia" w:ascii="宋体" w:hAnsi="宋体"/>
                <w:szCs w:val="21"/>
              </w:rPr>
              <w:t>重庆雁宇化工有限公司</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检验项目 ：</w:t>
            </w:r>
          </w:p>
          <w:p>
            <w:pPr>
              <w:widowControl/>
              <w:spacing w:line="360" w:lineRule="auto"/>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规号</w:t>
            </w:r>
            <w:r>
              <w:rPr>
                <w:rFonts w:hint="eastAsia" w:ascii="宋体" w:hAnsi="宋体" w:cs="宋体"/>
                <w:color w:val="000000"/>
                <w:kern w:val="0"/>
                <w:sz w:val="21"/>
                <w:szCs w:val="21"/>
              </w:rPr>
              <w:t>/</w:t>
            </w:r>
            <w:r>
              <w:rPr>
                <w:rFonts w:hint="eastAsia" w:ascii="宋体" w:hAnsi="宋体" w:cs="宋体"/>
                <w:color w:val="000000"/>
                <w:kern w:val="0"/>
                <w:sz w:val="21"/>
                <w:szCs w:val="21"/>
                <w:lang w:eastAsia="zh-CN"/>
              </w:rPr>
              <w:t>颜色</w:t>
            </w:r>
            <w:r>
              <w:rPr>
                <w:rFonts w:hint="eastAsia" w:ascii="宋体" w:hAnsi="宋体" w:cs="宋体"/>
                <w:color w:val="000000"/>
                <w:kern w:val="0"/>
                <w:sz w:val="21"/>
                <w:szCs w:val="21"/>
              </w:rPr>
              <w:t>/</w:t>
            </w:r>
            <w:r>
              <w:rPr>
                <w:rFonts w:hint="eastAsia" w:ascii="宋体" w:hAnsi="宋体" w:cs="宋体"/>
                <w:color w:val="000000"/>
                <w:kern w:val="0"/>
                <w:sz w:val="21"/>
                <w:szCs w:val="21"/>
                <w:lang w:eastAsia="zh-CN"/>
              </w:rPr>
              <w:t>数</w:t>
            </w:r>
            <w:r>
              <w:rPr>
                <w:rFonts w:hint="eastAsia" w:ascii="宋体" w:hAnsi="宋体" w:cs="宋体"/>
                <w:color w:val="000000"/>
                <w:kern w:val="0"/>
                <w:sz w:val="21"/>
                <w:szCs w:val="21"/>
              </w:rPr>
              <w:t>量/</w:t>
            </w:r>
            <w:r>
              <w:rPr>
                <w:rFonts w:hint="eastAsia" w:ascii="宋体" w:hAnsi="宋体" w:cs="宋体"/>
                <w:color w:val="000000"/>
                <w:kern w:val="0"/>
                <w:sz w:val="21"/>
                <w:szCs w:val="21"/>
                <w:lang w:eastAsia="zh-CN"/>
              </w:rPr>
              <w:t>外观</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结论：合格，入库      </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检验员：</w:t>
            </w:r>
            <w:r>
              <w:rPr>
                <w:rFonts w:hint="eastAsia" w:ascii="宋体" w:hAnsi="宋体" w:cs="宋体"/>
                <w:color w:val="000000"/>
                <w:kern w:val="0"/>
                <w:sz w:val="21"/>
                <w:szCs w:val="21"/>
                <w:lang w:eastAsia="zh-CN"/>
              </w:rPr>
              <w:t>杜鹃</w:t>
            </w:r>
            <w:r>
              <w:rPr>
                <w:rFonts w:hint="eastAsia" w:ascii="宋体" w:hAnsi="宋体" w:cs="宋体"/>
                <w:color w:val="000000"/>
                <w:kern w:val="0"/>
                <w:sz w:val="21"/>
                <w:szCs w:val="21"/>
              </w:rPr>
              <w:t xml:space="preserve">     检验日期：20</w:t>
            </w:r>
            <w:r>
              <w:rPr>
                <w:rFonts w:hint="eastAsia" w:ascii="宋体" w:hAnsi="宋体" w:cs="宋体"/>
                <w:color w:val="000000"/>
                <w:kern w:val="0"/>
                <w:sz w:val="21"/>
                <w:szCs w:val="21"/>
                <w:lang w:val="en-US" w:eastAsia="zh-CN"/>
              </w:rPr>
              <w:t>20</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5</w:t>
            </w:r>
            <w:r>
              <w:rPr>
                <w:rFonts w:hint="eastAsia" w:ascii="宋体" w:hAnsi="宋体" w:cs="宋体"/>
                <w:color w:val="000000"/>
                <w:kern w:val="0"/>
                <w:sz w:val="21"/>
                <w:szCs w:val="21"/>
              </w:rPr>
              <w:t>.9</w:t>
            </w:r>
          </w:p>
          <w:p>
            <w:pPr>
              <w:spacing w:line="360" w:lineRule="auto"/>
              <w:ind w:left="210" w:hanging="210" w:hangingChars="100"/>
              <w:rPr>
                <w:rFonts w:hint="eastAsia" w:ascii="宋体" w:hAnsi="宋体" w:eastAsia="宋体" w:cs="宋体"/>
                <w:sz w:val="21"/>
                <w:szCs w:val="21"/>
                <w:lang w:eastAsia="zh-CN"/>
              </w:rPr>
            </w:pPr>
            <w:r>
              <w:rPr>
                <w:rFonts w:hint="eastAsia" w:ascii="宋体" w:hAnsi="宋体" w:cs="宋体"/>
                <w:sz w:val="21"/>
                <w:szCs w:val="21"/>
                <w:lang w:val="en-US" w:eastAsia="zh-CN"/>
              </w:rPr>
              <w:t>4、</w:t>
            </w:r>
            <w:r>
              <w:rPr>
                <w:rFonts w:hint="eastAsia" w:ascii="宋体" w:hAnsi="宋体" w:cs="宋体"/>
                <w:sz w:val="21"/>
                <w:szCs w:val="21"/>
              </w:rPr>
              <w:t>材料名称：</w:t>
            </w:r>
            <w:r>
              <w:rPr>
                <w:rFonts w:hint="eastAsia" w:ascii="宋体" w:hAnsi="宋体" w:cs="宋体"/>
                <w:sz w:val="21"/>
                <w:szCs w:val="21"/>
                <w:lang w:eastAsia="zh-CN"/>
              </w:rPr>
              <w:t>钢架、五金</w:t>
            </w:r>
          </w:p>
          <w:p>
            <w:pPr>
              <w:spacing w:line="360" w:lineRule="auto"/>
              <w:rPr>
                <w:rFonts w:hint="eastAsia" w:ascii="宋体" w:hAnsi="宋体"/>
                <w:szCs w:val="21"/>
              </w:rPr>
            </w:pPr>
            <w:r>
              <w:rPr>
                <w:rFonts w:hint="eastAsia" w:ascii="宋体" w:hAnsi="宋体" w:cs="宋体"/>
                <w:sz w:val="21"/>
                <w:szCs w:val="21"/>
                <w:lang w:eastAsia="zh-CN"/>
              </w:rPr>
              <w:t>外协方</w:t>
            </w:r>
            <w:r>
              <w:rPr>
                <w:rFonts w:hint="eastAsia" w:ascii="宋体" w:hAnsi="宋体" w:cs="宋体"/>
                <w:sz w:val="21"/>
                <w:szCs w:val="21"/>
              </w:rPr>
              <w:t>：</w:t>
            </w:r>
            <w:r>
              <w:rPr>
                <w:rFonts w:hint="eastAsia" w:ascii="宋体" w:hAnsi="宋体"/>
                <w:szCs w:val="21"/>
              </w:rPr>
              <w:t>赵宗淇（个人）</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检验项目 ：</w:t>
            </w:r>
          </w:p>
          <w:p>
            <w:pPr>
              <w:widowControl/>
              <w:spacing w:line="360" w:lineRule="auto"/>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eastAsia="zh-CN"/>
              </w:rPr>
              <w:t>尺寸</w:t>
            </w:r>
            <w:r>
              <w:rPr>
                <w:rFonts w:hint="eastAsia" w:ascii="宋体" w:hAnsi="宋体" w:cs="宋体"/>
                <w:color w:val="000000"/>
                <w:kern w:val="0"/>
                <w:sz w:val="21"/>
                <w:szCs w:val="21"/>
              </w:rPr>
              <w:t>/</w:t>
            </w:r>
            <w:r>
              <w:rPr>
                <w:rFonts w:hint="eastAsia" w:ascii="宋体" w:hAnsi="宋体" w:cs="宋体"/>
                <w:color w:val="000000"/>
                <w:kern w:val="0"/>
                <w:sz w:val="21"/>
                <w:szCs w:val="21"/>
                <w:lang w:eastAsia="zh-CN"/>
              </w:rPr>
              <w:t>数</w:t>
            </w:r>
            <w:r>
              <w:rPr>
                <w:rFonts w:hint="eastAsia" w:ascii="宋体" w:hAnsi="宋体" w:cs="宋体"/>
                <w:color w:val="000000"/>
                <w:kern w:val="0"/>
                <w:sz w:val="21"/>
                <w:szCs w:val="21"/>
              </w:rPr>
              <w:t>量/</w:t>
            </w:r>
            <w:r>
              <w:rPr>
                <w:rFonts w:hint="eastAsia" w:ascii="宋体" w:hAnsi="宋体" w:cs="宋体"/>
                <w:color w:val="000000"/>
                <w:kern w:val="0"/>
                <w:sz w:val="21"/>
                <w:szCs w:val="21"/>
                <w:lang w:eastAsia="zh-CN"/>
              </w:rPr>
              <w:t>外观（无毛刺、无锐边）</w:t>
            </w:r>
            <w:r>
              <w:rPr>
                <w:rFonts w:hint="eastAsia" w:ascii="宋体" w:hAnsi="宋体" w:cs="宋体"/>
                <w:color w:val="000000"/>
                <w:kern w:val="0"/>
                <w:sz w:val="21"/>
                <w:szCs w:val="21"/>
                <w:lang w:val="en-US" w:eastAsia="zh-CN"/>
              </w:rPr>
              <w:t>/牢固度（焊接牢固、无漏焊、虚焊、焊缝打磨平整抛光）</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结论：合格，入库      </w:t>
            </w:r>
          </w:p>
          <w:p>
            <w:pPr>
              <w:widowControl/>
              <w:spacing w:line="360" w:lineRule="auto"/>
              <w:jc w:val="left"/>
              <w:rPr>
                <w:rFonts w:hint="eastAsia" w:ascii="宋体" w:hAnsi="宋体" w:cs="宋体"/>
                <w:sz w:val="21"/>
                <w:szCs w:val="21"/>
              </w:rPr>
            </w:pPr>
            <w:r>
              <w:rPr>
                <w:rFonts w:hint="eastAsia" w:ascii="宋体" w:hAnsi="宋体" w:cs="宋体"/>
                <w:color w:val="000000"/>
                <w:kern w:val="0"/>
                <w:sz w:val="21"/>
                <w:szCs w:val="21"/>
              </w:rPr>
              <w:t>检验员：</w:t>
            </w:r>
            <w:r>
              <w:rPr>
                <w:rFonts w:hint="eastAsia" w:ascii="宋体" w:hAnsi="宋体" w:cs="宋体"/>
                <w:color w:val="000000"/>
                <w:kern w:val="0"/>
                <w:sz w:val="21"/>
                <w:szCs w:val="21"/>
                <w:lang w:eastAsia="zh-CN"/>
              </w:rPr>
              <w:t>杜鹃</w:t>
            </w:r>
            <w:r>
              <w:rPr>
                <w:rFonts w:hint="eastAsia" w:ascii="宋体" w:hAnsi="宋体" w:cs="宋体"/>
                <w:color w:val="000000"/>
                <w:kern w:val="0"/>
                <w:sz w:val="21"/>
                <w:szCs w:val="21"/>
              </w:rPr>
              <w:t xml:space="preserve">     检验日期：</w:t>
            </w:r>
            <w:r>
              <w:rPr>
                <w:rFonts w:hint="eastAsia" w:ascii="宋体" w:hAnsi="宋体" w:cs="宋体"/>
                <w:sz w:val="21"/>
                <w:szCs w:val="21"/>
              </w:rPr>
              <w:t>20</w:t>
            </w:r>
            <w:r>
              <w:rPr>
                <w:rFonts w:hint="eastAsia" w:ascii="宋体" w:hAnsi="宋体" w:cs="宋体"/>
                <w:sz w:val="21"/>
                <w:szCs w:val="21"/>
                <w:lang w:val="en-US" w:eastAsia="zh-CN"/>
              </w:rPr>
              <w:t>20</w:t>
            </w:r>
            <w:r>
              <w:rPr>
                <w:rFonts w:hint="eastAsia" w:ascii="宋体" w:hAnsi="宋体" w:cs="宋体"/>
                <w:sz w:val="21"/>
                <w:szCs w:val="21"/>
              </w:rPr>
              <w:t>.</w:t>
            </w:r>
            <w:r>
              <w:rPr>
                <w:rFonts w:hint="eastAsia" w:ascii="宋体" w:hAnsi="宋体" w:cs="宋体"/>
                <w:sz w:val="21"/>
                <w:szCs w:val="21"/>
                <w:lang w:val="en-US" w:eastAsia="zh-CN"/>
              </w:rPr>
              <w:t>4</w:t>
            </w:r>
            <w:r>
              <w:rPr>
                <w:rFonts w:hint="eastAsia" w:ascii="宋体" w:hAnsi="宋体" w:cs="宋体"/>
                <w:sz w:val="21"/>
                <w:szCs w:val="21"/>
              </w:rPr>
              <w:t>.2</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w:t>
            </w:r>
          </w:p>
          <w:p>
            <w:pPr>
              <w:widowControl/>
              <w:spacing w:line="360" w:lineRule="auto"/>
              <w:jc w:val="left"/>
              <w:rPr>
                <w:rFonts w:hint="eastAsia" w:ascii="宋体" w:hAnsi="宋体" w:cs="宋体"/>
                <w:color w:val="000000"/>
                <w:kern w:val="0"/>
                <w:sz w:val="21"/>
                <w:szCs w:val="21"/>
              </w:rPr>
            </w:pPr>
            <w:r>
              <w:rPr>
                <w:rFonts w:hint="eastAsia"/>
                <w:sz w:val="21"/>
                <w:szCs w:val="21"/>
              </w:rPr>
              <w:t>现场查看其他采购物料均按要求进行验证入库。</w:t>
            </w:r>
          </w:p>
          <w:p>
            <w:pPr>
              <w:adjustRightInd w:val="0"/>
              <w:snapToGrid w:val="0"/>
              <w:spacing w:line="400" w:lineRule="exact"/>
              <w:jc w:val="left"/>
              <w:rPr>
                <w:rFonts w:hint="eastAsia" w:ascii="宋体" w:hAnsi="宋体" w:cs="宋体"/>
                <w:sz w:val="21"/>
                <w:szCs w:val="21"/>
              </w:rPr>
            </w:pPr>
            <w:r>
              <w:rPr>
                <w:rFonts w:hint="eastAsia" w:ascii="宋体" w:hAnsi="宋体" w:cs="宋体"/>
                <w:color w:val="000000"/>
                <w:sz w:val="21"/>
                <w:szCs w:val="21"/>
              </w:rPr>
              <w:t>二、公司根据生产工艺的要求在各生产关键工序均设置了验收控制点</w:t>
            </w:r>
            <w:r>
              <w:rPr>
                <w:rFonts w:hint="eastAsia" w:ascii="宋体" w:hAnsi="宋体" w:cs="宋体"/>
                <w:color w:val="000000"/>
                <w:sz w:val="21"/>
                <w:szCs w:val="21"/>
                <w:lang w:eastAsia="zh-CN"/>
              </w:rPr>
              <w:t>，</w:t>
            </w:r>
            <w:r>
              <w:rPr>
                <w:rFonts w:hint="eastAsia" w:ascii="宋体" w:hAnsi="宋体" w:cs="宋体"/>
                <w:sz w:val="21"/>
                <w:szCs w:val="21"/>
              </w:rPr>
              <w:t>工序检验对每批产品生产过程主要工序进行监控。</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过程检验：依据《产品图纸》及</w:t>
            </w:r>
            <w:r>
              <w:rPr>
                <w:rFonts w:hint="eastAsia" w:ascii="宋体" w:hAnsi="宋体" w:cs="宋体"/>
                <w:sz w:val="21"/>
                <w:szCs w:val="21"/>
                <w:lang w:eastAsia="zh-CN"/>
              </w:rPr>
              <w:t>相关</w:t>
            </w:r>
            <w:r>
              <w:rPr>
                <w:rFonts w:hint="eastAsia" w:ascii="宋体" w:hAnsi="宋体" w:cs="宋体"/>
                <w:sz w:val="21"/>
                <w:szCs w:val="21"/>
              </w:rPr>
              <w:t>标准要求。</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一）抽</w:t>
            </w:r>
            <w:r>
              <w:rPr>
                <w:rFonts w:hint="eastAsia" w:ascii="宋体" w:hAnsi="宋体" w:cs="宋体"/>
                <w:sz w:val="21"/>
                <w:szCs w:val="21"/>
                <w:lang w:eastAsia="zh-CN"/>
              </w:rPr>
              <w:t>下料切割工序</w:t>
            </w:r>
            <w:r>
              <w:rPr>
                <w:rFonts w:hint="eastAsia" w:ascii="宋体" w:hAnsi="宋体" w:cs="宋体"/>
                <w:sz w:val="21"/>
                <w:szCs w:val="21"/>
              </w:rPr>
              <w:t>《检验记录表》</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rPr>
              <w:t>A、产品：</w:t>
            </w:r>
            <w:r>
              <w:rPr>
                <w:rFonts w:hint="eastAsia" w:ascii="宋体" w:hAnsi="宋体" w:cs="宋体"/>
                <w:sz w:val="21"/>
                <w:szCs w:val="21"/>
                <w:lang w:eastAsia="zh-CN"/>
              </w:rPr>
              <w:t>一体机床外壳</w:t>
            </w:r>
            <w:r>
              <w:rPr>
                <w:rFonts w:hint="eastAsia" w:ascii="宋体" w:hAnsi="宋体" w:cs="宋体"/>
                <w:sz w:val="21"/>
                <w:szCs w:val="21"/>
              </w:rPr>
              <w:t xml:space="preserve">    20</w:t>
            </w:r>
            <w:r>
              <w:rPr>
                <w:rFonts w:hint="eastAsia" w:ascii="宋体" w:hAnsi="宋体" w:cs="宋体"/>
                <w:sz w:val="21"/>
                <w:szCs w:val="21"/>
                <w:lang w:val="en-US" w:eastAsia="zh-CN"/>
              </w:rPr>
              <w:t>20</w:t>
            </w:r>
            <w:r>
              <w:rPr>
                <w:rFonts w:hint="eastAsia" w:ascii="宋体" w:hAnsi="宋体" w:cs="宋体"/>
                <w:sz w:val="21"/>
                <w:szCs w:val="21"/>
              </w:rPr>
              <w:t>.</w:t>
            </w:r>
            <w:r>
              <w:rPr>
                <w:rFonts w:hint="eastAsia" w:ascii="宋体" w:hAnsi="宋体" w:cs="宋体"/>
                <w:sz w:val="21"/>
                <w:szCs w:val="21"/>
                <w:lang w:val="en-US" w:eastAsia="zh-CN"/>
              </w:rPr>
              <w:t>5</w:t>
            </w:r>
            <w:r>
              <w:rPr>
                <w:rFonts w:hint="eastAsia" w:ascii="宋体" w:hAnsi="宋体" w:cs="宋体"/>
                <w:sz w:val="21"/>
                <w:szCs w:val="21"/>
              </w:rPr>
              <w:t>.</w:t>
            </w:r>
            <w:r>
              <w:rPr>
                <w:rFonts w:hint="eastAsia" w:ascii="宋体" w:hAnsi="宋体" w:cs="宋体"/>
                <w:sz w:val="21"/>
                <w:szCs w:val="21"/>
                <w:lang w:val="en-US" w:eastAsia="zh-CN"/>
              </w:rPr>
              <w:t xml:space="preserve">20  </w:t>
            </w:r>
          </w:p>
          <w:p>
            <w:pPr>
              <w:adjustRightInd w:val="0"/>
              <w:snapToGrid w:val="0"/>
              <w:spacing w:line="400" w:lineRule="exact"/>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材料：外壳ABS板材、厚度5mm，钢架304不锈钢</w:t>
            </w:r>
          </w:p>
          <w:p>
            <w:pPr>
              <w:adjustRightInd w:val="0"/>
              <w:snapToGrid w:val="0"/>
              <w:spacing w:line="400" w:lineRule="exact"/>
              <w:jc w:val="left"/>
              <w:rPr>
                <w:rFonts w:hint="eastAsia" w:ascii="宋体" w:hAnsi="宋体" w:cs="宋体"/>
                <w:sz w:val="21"/>
                <w:szCs w:val="21"/>
                <w:lang w:eastAsia="zh-CN"/>
              </w:rPr>
            </w:pPr>
            <w:r>
              <w:rPr>
                <w:rFonts w:hint="eastAsia" w:ascii="宋体" w:hAnsi="宋体" w:cs="宋体"/>
                <w:sz w:val="21"/>
                <w:szCs w:val="21"/>
              </w:rPr>
              <w:t xml:space="preserve"> 外观        </w:t>
            </w:r>
            <w:r>
              <w:rPr>
                <w:rFonts w:hint="eastAsia" w:ascii="宋体" w:hAnsi="宋体" w:cs="宋体"/>
                <w:sz w:val="21"/>
                <w:szCs w:val="21"/>
                <w:lang w:val="en-US" w:eastAsia="zh-CN"/>
              </w:rPr>
              <w:t xml:space="preserve"> </w:t>
            </w:r>
            <w:r>
              <w:rPr>
                <w:rFonts w:hint="eastAsia" w:ascii="宋体" w:hAnsi="宋体" w:cs="宋体"/>
                <w:sz w:val="21"/>
                <w:szCs w:val="21"/>
              </w:rPr>
              <w:t>按</w:t>
            </w:r>
            <w:r>
              <w:rPr>
                <w:rFonts w:hint="eastAsia" w:ascii="宋体" w:hAnsi="宋体" w:cs="宋体"/>
                <w:sz w:val="21"/>
                <w:szCs w:val="21"/>
                <w:lang w:eastAsia="zh-CN"/>
              </w:rPr>
              <w:t>图纸</w:t>
            </w:r>
            <w:r>
              <w:rPr>
                <w:rFonts w:hint="eastAsia" w:ascii="宋体" w:hAnsi="宋体" w:cs="宋体"/>
                <w:sz w:val="21"/>
                <w:szCs w:val="21"/>
              </w:rPr>
              <w:t xml:space="preserve">标准执行      </w:t>
            </w:r>
            <w:r>
              <w:rPr>
                <w:rFonts w:hint="eastAsia" w:ascii="宋体" w:hAnsi="宋体" w:cs="宋体"/>
                <w:sz w:val="21"/>
                <w:szCs w:val="21"/>
                <w:lang w:val="en-US" w:eastAsia="zh-CN"/>
              </w:rPr>
              <w:t xml:space="preserve">   </w:t>
            </w:r>
            <w:r>
              <w:rPr>
                <w:rFonts w:hint="eastAsia" w:ascii="宋体" w:hAnsi="宋体" w:cs="宋体"/>
                <w:sz w:val="21"/>
                <w:szCs w:val="21"/>
                <w:lang w:eastAsia="zh-CN"/>
              </w:rPr>
              <w:t>合格</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lang w:eastAsia="zh-CN"/>
              </w:rPr>
              <w:t>下料</w:t>
            </w:r>
            <w:r>
              <w:rPr>
                <w:rFonts w:hint="eastAsia" w:ascii="宋体" w:hAnsi="宋体" w:cs="宋体"/>
                <w:sz w:val="21"/>
                <w:szCs w:val="21"/>
              </w:rPr>
              <w:t>尺寸要求  按</w:t>
            </w:r>
            <w:r>
              <w:rPr>
                <w:rFonts w:hint="eastAsia" w:ascii="宋体" w:hAnsi="宋体" w:cs="宋体"/>
                <w:sz w:val="21"/>
                <w:szCs w:val="21"/>
                <w:lang w:eastAsia="zh-CN"/>
              </w:rPr>
              <w:t>图纸</w:t>
            </w:r>
            <w:r>
              <w:rPr>
                <w:rFonts w:hint="eastAsia" w:ascii="宋体" w:hAnsi="宋体" w:cs="宋体"/>
                <w:sz w:val="21"/>
                <w:szCs w:val="21"/>
              </w:rPr>
              <w:t>标准执行         合格</w:t>
            </w:r>
          </w:p>
          <w:p>
            <w:pPr>
              <w:widowControl/>
              <w:spacing w:line="360" w:lineRule="auto"/>
              <w:rPr>
                <w:rFonts w:hint="eastAsia" w:ascii="宋体" w:hAnsi="宋体" w:eastAsia="宋体" w:cs="宋体"/>
                <w:sz w:val="21"/>
                <w:szCs w:val="21"/>
                <w:lang w:eastAsia="zh-CN"/>
              </w:rPr>
            </w:pPr>
            <w:r>
              <w:rPr>
                <w:rFonts w:hint="eastAsia" w:ascii="宋体" w:hAnsi="宋体" w:cs="宋体"/>
                <w:sz w:val="21"/>
                <w:szCs w:val="21"/>
              </w:rPr>
              <w:t>检验人员：</w:t>
            </w:r>
            <w:r>
              <w:rPr>
                <w:rFonts w:hint="eastAsia" w:ascii="宋体" w:hAnsi="宋体" w:cs="宋体"/>
                <w:sz w:val="21"/>
                <w:szCs w:val="21"/>
                <w:lang w:eastAsia="zh-CN"/>
              </w:rPr>
              <w:t>文静</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B、抽</w:t>
            </w:r>
            <w:r>
              <w:rPr>
                <w:rFonts w:hint="eastAsia" w:ascii="宋体" w:hAnsi="宋体" w:cs="宋体"/>
                <w:sz w:val="21"/>
                <w:szCs w:val="21"/>
                <w:lang w:eastAsia="zh-CN"/>
              </w:rPr>
              <w:t>粘接组合工序</w:t>
            </w:r>
            <w:r>
              <w:rPr>
                <w:rFonts w:hint="eastAsia" w:ascii="宋体" w:hAnsi="宋体" w:cs="宋体"/>
                <w:sz w:val="21"/>
                <w:szCs w:val="21"/>
              </w:rPr>
              <w:t>《检验记录表》</w:t>
            </w:r>
          </w:p>
          <w:p>
            <w:pPr>
              <w:adjustRightInd w:val="0"/>
              <w:snapToGrid w:val="0"/>
              <w:spacing w:line="400" w:lineRule="exact"/>
              <w:jc w:val="left"/>
              <w:rPr>
                <w:rFonts w:hint="default" w:ascii="宋体" w:hAnsi="宋体" w:eastAsia="宋体" w:cs="宋体"/>
                <w:sz w:val="21"/>
                <w:szCs w:val="21"/>
                <w:lang w:val="en-US" w:eastAsia="zh-CN"/>
              </w:rPr>
            </w:pPr>
            <w:r>
              <w:rPr>
                <w:rFonts w:hint="eastAsia" w:ascii="宋体" w:hAnsi="宋体" w:cs="宋体"/>
                <w:sz w:val="21"/>
                <w:szCs w:val="21"/>
              </w:rPr>
              <w:t>产品：</w:t>
            </w:r>
            <w:r>
              <w:rPr>
                <w:rFonts w:hint="eastAsia" w:ascii="宋体" w:hAnsi="宋体" w:cs="宋体"/>
                <w:sz w:val="21"/>
                <w:szCs w:val="21"/>
                <w:lang w:eastAsia="zh-CN"/>
              </w:rPr>
              <w:t>诊查床外壳</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20</w:t>
            </w:r>
            <w:r>
              <w:rPr>
                <w:rFonts w:hint="eastAsia" w:ascii="宋体" w:hAnsi="宋体" w:cs="宋体"/>
                <w:sz w:val="21"/>
                <w:szCs w:val="21"/>
                <w:lang w:val="en-US" w:eastAsia="zh-CN"/>
              </w:rPr>
              <w:t>20</w:t>
            </w:r>
            <w:r>
              <w:rPr>
                <w:rFonts w:hint="eastAsia" w:ascii="宋体" w:hAnsi="宋体" w:cs="宋体"/>
                <w:sz w:val="21"/>
                <w:szCs w:val="21"/>
              </w:rPr>
              <w:t>.</w:t>
            </w:r>
            <w:r>
              <w:rPr>
                <w:rFonts w:hint="eastAsia" w:ascii="宋体" w:hAnsi="宋体" w:cs="宋体"/>
                <w:sz w:val="21"/>
                <w:szCs w:val="21"/>
                <w:lang w:val="en-US" w:eastAsia="zh-CN"/>
              </w:rPr>
              <w:t>4</w:t>
            </w:r>
            <w:r>
              <w:rPr>
                <w:rFonts w:hint="eastAsia" w:ascii="宋体" w:hAnsi="宋体" w:cs="宋体"/>
                <w:sz w:val="21"/>
                <w:szCs w:val="21"/>
              </w:rPr>
              <w:t>.</w:t>
            </w:r>
            <w:r>
              <w:rPr>
                <w:rFonts w:hint="eastAsia" w:ascii="宋体" w:hAnsi="宋体" w:cs="宋体"/>
                <w:sz w:val="21"/>
                <w:szCs w:val="21"/>
                <w:lang w:val="en-US" w:eastAsia="zh-CN"/>
              </w:rPr>
              <w:t>16</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rPr>
              <w:t>外观        按</w:t>
            </w:r>
            <w:r>
              <w:rPr>
                <w:rFonts w:hint="eastAsia" w:ascii="宋体" w:hAnsi="宋体" w:cs="宋体"/>
                <w:sz w:val="21"/>
                <w:szCs w:val="21"/>
                <w:lang w:eastAsia="zh-CN"/>
              </w:rPr>
              <w:t>图纸</w:t>
            </w:r>
            <w:r>
              <w:rPr>
                <w:rFonts w:hint="eastAsia" w:ascii="宋体" w:hAnsi="宋体" w:cs="宋体"/>
                <w:sz w:val="21"/>
                <w:szCs w:val="21"/>
              </w:rPr>
              <w:t xml:space="preserve">标准执行      </w:t>
            </w:r>
            <w:r>
              <w:rPr>
                <w:rFonts w:hint="eastAsia" w:ascii="宋体" w:hAnsi="宋体" w:cs="宋体"/>
                <w:sz w:val="21"/>
                <w:szCs w:val="21"/>
                <w:lang w:val="en-US" w:eastAsia="zh-CN"/>
              </w:rPr>
              <w:t xml:space="preserve"> 结论</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结构       安装孔位符合图纸要求，ABS板各个粘接处牢固可靠无开裂，机箱能装配，并能锁紧螺丝等</w:t>
            </w:r>
          </w:p>
          <w:p>
            <w:pPr>
              <w:widowControl/>
              <w:spacing w:line="360" w:lineRule="auto"/>
              <w:rPr>
                <w:rFonts w:hint="default" w:ascii="宋体" w:hAnsi="宋体" w:cs="宋体"/>
                <w:sz w:val="21"/>
                <w:szCs w:val="21"/>
                <w:lang w:val="en-US" w:eastAsia="zh-CN"/>
              </w:rPr>
            </w:pPr>
            <w:r>
              <w:rPr>
                <w:rFonts w:hint="eastAsia" w:ascii="宋体" w:hAnsi="宋体" w:cs="宋体"/>
                <w:sz w:val="21"/>
                <w:szCs w:val="21"/>
              </w:rPr>
              <w:t>检验人员：</w:t>
            </w:r>
            <w:r>
              <w:rPr>
                <w:rFonts w:hint="eastAsia" w:ascii="宋体" w:hAnsi="宋体" w:cs="宋体"/>
                <w:sz w:val="21"/>
                <w:szCs w:val="21"/>
                <w:lang w:eastAsia="zh-CN"/>
              </w:rPr>
              <w:t>文静</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lang w:val="en-US" w:eastAsia="zh-CN"/>
              </w:rPr>
              <w:t>C</w:t>
            </w:r>
            <w:r>
              <w:rPr>
                <w:rFonts w:hint="eastAsia" w:ascii="宋体" w:hAnsi="宋体" w:cs="宋体"/>
                <w:sz w:val="21"/>
                <w:szCs w:val="21"/>
              </w:rPr>
              <w:t>、抽</w:t>
            </w:r>
            <w:r>
              <w:rPr>
                <w:rFonts w:hint="eastAsia" w:ascii="宋体" w:hAnsi="宋体" w:cs="宋体"/>
                <w:sz w:val="21"/>
                <w:szCs w:val="21"/>
                <w:lang w:eastAsia="zh-CN"/>
              </w:rPr>
              <w:t>喷漆、丝印</w:t>
            </w:r>
            <w:r>
              <w:rPr>
                <w:rFonts w:hint="eastAsia" w:ascii="宋体" w:hAnsi="宋体" w:cs="宋体"/>
                <w:sz w:val="21"/>
                <w:szCs w:val="21"/>
              </w:rPr>
              <w:t>《检验记录表》</w:t>
            </w:r>
          </w:p>
          <w:p>
            <w:pPr>
              <w:adjustRightInd w:val="0"/>
              <w:snapToGrid w:val="0"/>
              <w:spacing w:line="400" w:lineRule="exact"/>
              <w:jc w:val="left"/>
              <w:rPr>
                <w:rFonts w:hint="default" w:ascii="宋体" w:hAnsi="宋体" w:eastAsia="宋体" w:cs="宋体"/>
                <w:sz w:val="21"/>
                <w:szCs w:val="21"/>
                <w:lang w:val="en-US" w:eastAsia="zh-CN"/>
              </w:rPr>
            </w:pPr>
            <w:r>
              <w:rPr>
                <w:rFonts w:hint="eastAsia" w:ascii="宋体" w:hAnsi="宋体" w:cs="宋体"/>
                <w:sz w:val="21"/>
                <w:szCs w:val="21"/>
              </w:rPr>
              <w:t>产品：</w:t>
            </w:r>
            <w:r>
              <w:rPr>
                <w:rFonts w:hint="eastAsia" w:ascii="宋体" w:hAnsi="宋体" w:cs="宋体"/>
                <w:sz w:val="21"/>
                <w:szCs w:val="21"/>
                <w:lang w:eastAsia="zh-CN"/>
              </w:rPr>
              <w:t>诊查床外壳</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20</w:t>
            </w:r>
            <w:r>
              <w:rPr>
                <w:rFonts w:hint="eastAsia" w:ascii="宋体" w:hAnsi="宋体" w:cs="宋体"/>
                <w:sz w:val="21"/>
                <w:szCs w:val="21"/>
                <w:lang w:val="en-US" w:eastAsia="zh-CN"/>
              </w:rPr>
              <w:t>20</w:t>
            </w:r>
            <w:r>
              <w:rPr>
                <w:rFonts w:hint="eastAsia" w:ascii="宋体" w:hAnsi="宋体" w:cs="宋体"/>
                <w:sz w:val="21"/>
                <w:szCs w:val="21"/>
              </w:rPr>
              <w:t>.</w:t>
            </w:r>
            <w:r>
              <w:rPr>
                <w:rFonts w:hint="eastAsia" w:ascii="宋体" w:hAnsi="宋体" w:cs="宋体"/>
                <w:sz w:val="21"/>
                <w:szCs w:val="21"/>
                <w:lang w:val="en-US" w:eastAsia="zh-CN"/>
              </w:rPr>
              <w:t>3</w:t>
            </w:r>
            <w:r>
              <w:rPr>
                <w:rFonts w:hint="eastAsia" w:ascii="宋体" w:hAnsi="宋体" w:cs="宋体"/>
                <w:sz w:val="21"/>
                <w:szCs w:val="21"/>
              </w:rPr>
              <w:t>.</w:t>
            </w:r>
            <w:r>
              <w:rPr>
                <w:rFonts w:hint="eastAsia" w:ascii="宋体" w:hAnsi="宋体" w:cs="宋体"/>
                <w:sz w:val="21"/>
                <w:szCs w:val="21"/>
                <w:lang w:val="en-US" w:eastAsia="zh-CN"/>
              </w:rPr>
              <w:t>11</w:t>
            </w:r>
          </w:p>
          <w:p>
            <w:pPr>
              <w:adjustRightInd w:val="0"/>
              <w:snapToGrid w:val="0"/>
              <w:spacing w:line="400" w:lineRule="exact"/>
              <w:jc w:val="left"/>
              <w:rPr>
                <w:rFonts w:hint="eastAsia" w:ascii="宋体" w:hAnsi="宋体" w:cs="宋体"/>
                <w:sz w:val="21"/>
                <w:szCs w:val="21"/>
                <w:lang w:eastAsia="zh-CN"/>
              </w:rPr>
            </w:pPr>
            <w:r>
              <w:rPr>
                <w:rFonts w:hint="eastAsia" w:ascii="宋体" w:hAnsi="宋体" w:cs="宋体"/>
                <w:sz w:val="21"/>
                <w:szCs w:val="21"/>
                <w:lang w:eastAsia="zh-CN"/>
              </w:rPr>
              <w:t>丝印</w:t>
            </w:r>
            <w:r>
              <w:rPr>
                <w:rFonts w:hint="eastAsia" w:ascii="宋体" w:hAnsi="宋体" w:cs="宋体"/>
                <w:sz w:val="21"/>
                <w:szCs w:val="21"/>
              </w:rPr>
              <w:t xml:space="preserve">外观       </w:t>
            </w:r>
            <w:r>
              <w:rPr>
                <w:rFonts w:hint="eastAsia" w:ascii="宋体" w:hAnsi="宋体" w:cs="宋体"/>
                <w:sz w:val="21"/>
                <w:szCs w:val="21"/>
                <w:lang w:eastAsia="zh-CN"/>
              </w:rPr>
              <w:t>丝印清晰、无断线、色差、歪斜</w:t>
            </w:r>
            <w:r>
              <w:rPr>
                <w:rFonts w:hint="eastAsia" w:ascii="宋体" w:hAnsi="宋体" w:cs="宋体"/>
                <w:sz w:val="21"/>
                <w:szCs w:val="21"/>
              </w:rPr>
              <w:t xml:space="preserve">      </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eastAsia="zh-CN"/>
              </w:rPr>
              <w:t>喷漆</w:t>
            </w:r>
            <w:r>
              <w:rPr>
                <w:rFonts w:hint="eastAsia" w:ascii="宋体" w:hAnsi="宋体" w:cs="宋体"/>
                <w:sz w:val="21"/>
                <w:szCs w:val="21"/>
                <w:lang w:val="en-US" w:eastAsia="zh-CN"/>
              </w:rPr>
              <w:t xml:space="preserve">           无露底、脱漆、颗粒异色点等</w:t>
            </w:r>
          </w:p>
          <w:p>
            <w:pPr>
              <w:adjustRightInd w:val="0"/>
              <w:snapToGrid w:val="0"/>
              <w:spacing w:line="400" w:lineRule="exact"/>
              <w:jc w:val="left"/>
              <w:rPr>
                <w:rFonts w:hint="default" w:ascii="宋体" w:hAnsi="宋体" w:cs="宋体"/>
                <w:sz w:val="21"/>
                <w:szCs w:val="21"/>
                <w:lang w:val="en-US" w:eastAsia="zh-CN"/>
              </w:rPr>
            </w:pPr>
            <w:r>
              <w:rPr>
                <w:rFonts w:hint="eastAsia" w:ascii="宋体" w:hAnsi="宋体" w:cs="宋体"/>
                <w:sz w:val="21"/>
                <w:szCs w:val="21"/>
                <w:lang w:val="en-US" w:eastAsia="zh-CN"/>
              </w:rPr>
              <w:t>表面        平整光滑无划伤、无变形，整体清洁</w:t>
            </w:r>
          </w:p>
          <w:p>
            <w:pPr>
              <w:adjustRightInd w:val="0"/>
              <w:snapToGrid w:val="0"/>
              <w:spacing w:line="400" w:lineRule="exact"/>
              <w:jc w:val="left"/>
              <w:rPr>
                <w:rFonts w:ascii="宋体" w:hAnsi="宋体" w:cs="宋体"/>
                <w:sz w:val="21"/>
                <w:szCs w:val="21"/>
              </w:rPr>
            </w:pPr>
            <w:r>
              <w:rPr>
                <w:rFonts w:hint="eastAsia" w:ascii="宋体" w:hAnsi="宋体" w:cs="宋体"/>
                <w:sz w:val="21"/>
                <w:szCs w:val="21"/>
              </w:rPr>
              <w:t xml:space="preserve">......               </w:t>
            </w:r>
          </w:p>
          <w:p>
            <w:pPr>
              <w:widowControl/>
              <w:spacing w:line="360" w:lineRule="auto"/>
              <w:rPr>
                <w:rFonts w:hint="eastAsia" w:ascii="宋体" w:hAnsi="宋体" w:eastAsia="宋体" w:cs="宋体"/>
                <w:sz w:val="21"/>
                <w:szCs w:val="21"/>
                <w:lang w:eastAsia="zh-CN"/>
              </w:rPr>
            </w:pPr>
            <w:r>
              <w:rPr>
                <w:rFonts w:hint="eastAsia" w:ascii="宋体" w:hAnsi="宋体" w:cs="宋体"/>
                <w:sz w:val="21"/>
                <w:szCs w:val="21"/>
              </w:rPr>
              <w:t>检验人员：</w:t>
            </w:r>
            <w:r>
              <w:rPr>
                <w:rFonts w:hint="eastAsia" w:ascii="宋体" w:hAnsi="宋体" w:cs="宋体"/>
                <w:sz w:val="21"/>
                <w:szCs w:val="21"/>
                <w:lang w:eastAsia="zh-CN"/>
              </w:rPr>
              <w:t>文静</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工序工艺质量控制基本有效。</w:t>
            </w:r>
          </w:p>
          <w:p>
            <w:pPr>
              <w:spacing w:line="400" w:lineRule="exact"/>
              <w:rPr>
                <w:rFonts w:hint="eastAsia" w:ascii="宋体" w:hAnsi="宋体" w:cs="宋体"/>
                <w:sz w:val="21"/>
                <w:szCs w:val="21"/>
              </w:rPr>
            </w:pPr>
            <w:r>
              <w:rPr>
                <w:rFonts w:hint="eastAsia" w:ascii="宋体" w:hAnsi="宋体" w:cs="宋体"/>
                <w:sz w:val="21"/>
                <w:szCs w:val="21"/>
              </w:rPr>
              <w:t>三、成品检验按</w:t>
            </w:r>
            <w:r>
              <w:rPr>
                <w:rFonts w:hint="eastAsia" w:ascii="宋体" w:hAnsi="宋体" w:cs="宋体"/>
                <w:sz w:val="21"/>
                <w:szCs w:val="21"/>
                <w:lang w:eastAsia="zh-CN"/>
              </w:rPr>
              <w:t>图纸</w:t>
            </w:r>
            <w:r>
              <w:rPr>
                <w:rFonts w:hint="eastAsia" w:ascii="宋体" w:hAnsi="宋体" w:cs="宋体"/>
                <w:sz w:val="21"/>
                <w:szCs w:val="21"/>
              </w:rPr>
              <w:t>及顾客要求进行检验。</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抽</w:t>
            </w:r>
            <w:r>
              <w:rPr>
                <w:rFonts w:hint="eastAsia" w:ascii="宋体" w:hAnsi="宋体"/>
                <w:sz w:val="21"/>
                <w:szCs w:val="21"/>
                <w:lang w:eastAsia="zh-CN"/>
              </w:rPr>
              <w:t>成品检验</w:t>
            </w:r>
            <w:r>
              <w:rPr>
                <w:rFonts w:hint="eastAsia" w:ascii="宋体" w:hAnsi="宋体" w:cs="宋体"/>
                <w:sz w:val="21"/>
                <w:szCs w:val="21"/>
              </w:rPr>
              <w:t>记录，提供《</w:t>
            </w:r>
            <w:r>
              <w:rPr>
                <w:rFonts w:hint="eastAsia" w:ascii="宋体" w:hAnsi="宋体" w:cs="宋体"/>
                <w:sz w:val="21"/>
                <w:szCs w:val="21"/>
                <w:lang w:eastAsia="zh-CN"/>
              </w:rPr>
              <w:t>产品出厂</w:t>
            </w:r>
            <w:r>
              <w:rPr>
                <w:rFonts w:hint="eastAsia" w:ascii="宋体" w:hAnsi="宋体" w:cs="宋体"/>
                <w:sz w:val="21"/>
                <w:szCs w:val="21"/>
              </w:rPr>
              <w:t>检测报告》</w:t>
            </w:r>
          </w:p>
          <w:p>
            <w:pPr>
              <w:adjustRightInd w:val="0"/>
              <w:snapToGrid w:val="0"/>
              <w:spacing w:line="400" w:lineRule="exact"/>
              <w:jc w:val="left"/>
              <w:rPr>
                <w:rFonts w:hint="default" w:ascii="宋体" w:hAnsi="宋体" w:cs="宋体"/>
                <w:sz w:val="21"/>
                <w:szCs w:val="21"/>
                <w:lang w:val="en-US" w:eastAsia="zh-CN"/>
              </w:rPr>
            </w:pPr>
            <w:r>
              <w:rPr>
                <w:rFonts w:hint="eastAsia" w:ascii="宋体" w:hAnsi="宋体" w:cs="宋体"/>
                <w:sz w:val="21"/>
                <w:szCs w:val="21"/>
                <w:lang w:val="en-US" w:eastAsia="zh-CN"/>
              </w:rPr>
              <w:t xml:space="preserve">1、产品：一体机床外壳（P-ECP/T1）    数量：20   </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检查项目  标准规定                                         结论</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外观    表面平整喷漆无露底丝印清晰颜色与色板一致           合格</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尺寸          符合图纸要求                                 合格</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 xml:space="preserve">材质      外壳ABS板材、厚度5mm，钢架304不锈钢等          合格  </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结构 安装孔位符合图纸要求，ABS板各个粘接处牢固可靠无开裂，机箱能装配，并能锁紧螺丝等     合格</w:t>
            </w:r>
          </w:p>
          <w:p>
            <w:pPr>
              <w:adjustRightInd w:val="0"/>
              <w:snapToGrid w:val="0"/>
              <w:spacing w:line="400" w:lineRule="exact"/>
              <w:jc w:val="left"/>
              <w:rPr>
                <w:rFonts w:hint="default" w:ascii="宋体" w:hAnsi="宋体" w:eastAsia="宋体" w:cs="宋体"/>
                <w:sz w:val="21"/>
                <w:szCs w:val="21"/>
                <w:lang w:val="en-US" w:eastAsia="zh-CN"/>
              </w:rPr>
            </w:pPr>
            <w:r>
              <w:rPr>
                <w:rFonts w:hint="eastAsia" w:ascii="宋体" w:hAnsi="宋体" w:cs="宋体"/>
                <w:sz w:val="21"/>
                <w:szCs w:val="21"/>
              </w:rPr>
              <w:t>判定：合格       检测：</w:t>
            </w:r>
            <w:r>
              <w:rPr>
                <w:rFonts w:hint="eastAsia" w:ascii="宋体" w:hAnsi="宋体" w:cs="宋体"/>
                <w:sz w:val="21"/>
                <w:szCs w:val="21"/>
                <w:lang w:eastAsia="zh-CN"/>
              </w:rPr>
              <w:t>文静</w:t>
            </w:r>
            <w:r>
              <w:rPr>
                <w:rFonts w:hint="eastAsia" w:ascii="宋体" w:hAnsi="宋体" w:cs="宋体"/>
                <w:sz w:val="21"/>
                <w:szCs w:val="21"/>
              </w:rPr>
              <w:t xml:space="preserve">    20</w:t>
            </w:r>
            <w:r>
              <w:rPr>
                <w:rFonts w:hint="eastAsia" w:ascii="宋体" w:hAnsi="宋体" w:cs="宋体"/>
                <w:sz w:val="21"/>
                <w:szCs w:val="21"/>
                <w:lang w:val="en-US" w:eastAsia="zh-CN"/>
              </w:rPr>
              <w:t>20</w:t>
            </w:r>
            <w:r>
              <w:rPr>
                <w:rFonts w:hint="eastAsia" w:ascii="宋体" w:hAnsi="宋体" w:cs="宋体"/>
                <w:sz w:val="21"/>
                <w:szCs w:val="21"/>
              </w:rPr>
              <w:t>.</w:t>
            </w:r>
            <w:r>
              <w:rPr>
                <w:rFonts w:hint="eastAsia" w:ascii="宋体" w:hAnsi="宋体" w:cs="宋体"/>
                <w:sz w:val="21"/>
                <w:szCs w:val="21"/>
                <w:lang w:val="en-US" w:eastAsia="zh-CN"/>
              </w:rPr>
              <w:t>4</w:t>
            </w:r>
            <w:r>
              <w:rPr>
                <w:rFonts w:hint="eastAsia" w:ascii="宋体" w:hAnsi="宋体" w:cs="宋体"/>
                <w:sz w:val="21"/>
                <w:szCs w:val="21"/>
              </w:rPr>
              <w:t>.</w:t>
            </w:r>
            <w:r>
              <w:rPr>
                <w:rFonts w:hint="eastAsia" w:ascii="宋体" w:hAnsi="宋体" w:cs="宋体"/>
                <w:sz w:val="21"/>
                <w:szCs w:val="21"/>
                <w:lang w:val="en-US" w:eastAsia="zh-CN"/>
              </w:rPr>
              <w:t>25</w:t>
            </w:r>
          </w:p>
          <w:p>
            <w:pPr>
              <w:adjustRightInd w:val="0"/>
              <w:snapToGrid w:val="0"/>
              <w:spacing w:line="400" w:lineRule="exact"/>
              <w:jc w:val="left"/>
              <w:rPr>
                <w:rFonts w:hint="eastAsia" w:ascii="宋体" w:hAnsi="宋体" w:cs="宋体"/>
                <w:sz w:val="21"/>
                <w:szCs w:val="21"/>
              </w:rPr>
            </w:pPr>
          </w:p>
          <w:p>
            <w:pPr>
              <w:adjustRightInd w:val="0"/>
              <w:snapToGrid w:val="0"/>
              <w:spacing w:line="400" w:lineRule="exact"/>
              <w:jc w:val="left"/>
              <w:rPr>
                <w:rFonts w:hint="default" w:ascii="宋体" w:hAnsi="宋体" w:cs="宋体"/>
                <w:sz w:val="21"/>
                <w:szCs w:val="21"/>
                <w:lang w:val="en-US" w:eastAsia="zh-CN"/>
              </w:rPr>
            </w:pPr>
            <w:r>
              <w:rPr>
                <w:rFonts w:hint="eastAsia" w:ascii="宋体" w:hAnsi="宋体" w:cs="宋体"/>
                <w:sz w:val="21"/>
                <w:szCs w:val="21"/>
                <w:lang w:val="en-US" w:eastAsia="zh-CN"/>
              </w:rPr>
              <w:t xml:space="preserve">2、产品：一体机床外壳（P-ECP/T1）    数量：15   </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检查项目  标准规定                                         结论</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外观    表面平整喷漆无露底丝印清晰颜色与色板一致           合格</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尺寸          符合图纸要求                                 合格</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 xml:space="preserve">材质      外壳ABS板材、厚度5mm，钢架304不锈钢、透明聚氨酯缓冲垫等          合格  </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结构 安装孔位符合图纸要求，ABS板各个粘接处牢固可靠无开裂，机箱能装配，并能锁紧螺丝等     合格</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rPr>
              <w:t>判定：合格       检测：</w:t>
            </w:r>
            <w:r>
              <w:rPr>
                <w:rFonts w:hint="eastAsia" w:ascii="宋体" w:hAnsi="宋体" w:cs="宋体"/>
                <w:sz w:val="21"/>
                <w:szCs w:val="21"/>
                <w:lang w:eastAsia="zh-CN"/>
              </w:rPr>
              <w:t>文静</w:t>
            </w:r>
            <w:r>
              <w:rPr>
                <w:rFonts w:hint="eastAsia" w:ascii="宋体" w:hAnsi="宋体" w:cs="宋体"/>
                <w:sz w:val="21"/>
                <w:szCs w:val="21"/>
              </w:rPr>
              <w:t xml:space="preserve">    20</w:t>
            </w:r>
            <w:r>
              <w:rPr>
                <w:rFonts w:hint="eastAsia" w:ascii="宋体" w:hAnsi="宋体" w:cs="宋体"/>
                <w:sz w:val="21"/>
                <w:szCs w:val="21"/>
                <w:lang w:val="en-US" w:eastAsia="zh-CN"/>
              </w:rPr>
              <w:t>20</w:t>
            </w:r>
            <w:r>
              <w:rPr>
                <w:rFonts w:hint="eastAsia" w:ascii="宋体" w:hAnsi="宋体" w:cs="宋体"/>
                <w:sz w:val="21"/>
                <w:szCs w:val="21"/>
              </w:rPr>
              <w:t>.</w:t>
            </w:r>
            <w:r>
              <w:rPr>
                <w:rFonts w:hint="eastAsia" w:ascii="宋体" w:hAnsi="宋体" w:cs="宋体"/>
                <w:sz w:val="21"/>
                <w:szCs w:val="21"/>
                <w:lang w:val="en-US" w:eastAsia="zh-CN"/>
              </w:rPr>
              <w:t>3</w:t>
            </w:r>
            <w:r>
              <w:rPr>
                <w:rFonts w:hint="eastAsia" w:ascii="宋体" w:hAnsi="宋体" w:cs="宋体"/>
                <w:sz w:val="21"/>
                <w:szCs w:val="21"/>
              </w:rPr>
              <w:t>.</w:t>
            </w:r>
            <w:r>
              <w:rPr>
                <w:rFonts w:hint="eastAsia" w:ascii="宋体" w:hAnsi="宋体" w:cs="宋体"/>
                <w:sz w:val="21"/>
                <w:szCs w:val="21"/>
                <w:lang w:val="en-US" w:eastAsia="zh-CN"/>
              </w:rPr>
              <w:t>20</w:t>
            </w:r>
          </w:p>
          <w:p>
            <w:pPr>
              <w:adjustRightInd w:val="0"/>
              <w:snapToGrid w:val="0"/>
              <w:spacing w:line="400" w:lineRule="exact"/>
              <w:jc w:val="left"/>
              <w:rPr>
                <w:rFonts w:hint="eastAsia" w:ascii="宋体" w:hAnsi="宋体" w:cs="宋体"/>
                <w:sz w:val="21"/>
                <w:szCs w:val="21"/>
                <w:lang w:val="en-US" w:eastAsia="zh-CN"/>
              </w:rPr>
            </w:pPr>
          </w:p>
          <w:p>
            <w:pPr>
              <w:adjustRightInd w:val="0"/>
              <w:snapToGrid w:val="0"/>
              <w:spacing w:line="400" w:lineRule="exact"/>
              <w:jc w:val="left"/>
              <w:rPr>
                <w:rFonts w:hint="default" w:ascii="宋体" w:hAnsi="宋体" w:cs="宋体"/>
                <w:sz w:val="21"/>
                <w:szCs w:val="21"/>
                <w:lang w:val="en-US" w:eastAsia="zh-CN"/>
              </w:rPr>
            </w:pPr>
            <w:r>
              <w:rPr>
                <w:rFonts w:hint="eastAsia" w:ascii="宋体" w:hAnsi="宋体" w:cs="宋体"/>
                <w:sz w:val="21"/>
                <w:szCs w:val="21"/>
                <w:lang w:val="en-US" w:eastAsia="zh-CN"/>
              </w:rPr>
              <w:t xml:space="preserve">3、产品：诊查床外壳    数量：20  </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检查项目  标准规定                                         结论</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外观    表面平整喷漆无露底丝印清晰颜色与色板一致           合格</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尺寸          符合图纸要求                                 合格</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 xml:space="preserve">材质      外壳ABS板材、厚度5mm，钢架304不锈钢、不锈钢五金等          合格  </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结构 安装孔位符合图纸要求，ABS板各个粘接处牢固可靠无开裂，垫板无翘板、立柱与床体配合、键盘能灵活抽动等     合格</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判定：合格       检测：</w:t>
            </w:r>
            <w:r>
              <w:rPr>
                <w:rFonts w:hint="eastAsia" w:ascii="宋体" w:hAnsi="宋体" w:cs="宋体"/>
                <w:sz w:val="21"/>
                <w:szCs w:val="21"/>
                <w:lang w:eastAsia="zh-CN"/>
              </w:rPr>
              <w:t>文静</w:t>
            </w:r>
            <w:r>
              <w:rPr>
                <w:rFonts w:hint="eastAsia" w:ascii="宋体" w:hAnsi="宋体" w:cs="宋体"/>
                <w:sz w:val="21"/>
                <w:szCs w:val="21"/>
              </w:rPr>
              <w:t xml:space="preserve">    20</w:t>
            </w:r>
            <w:r>
              <w:rPr>
                <w:rFonts w:hint="eastAsia" w:ascii="宋体" w:hAnsi="宋体" w:cs="宋体"/>
                <w:sz w:val="21"/>
                <w:szCs w:val="21"/>
                <w:lang w:val="en-US" w:eastAsia="zh-CN"/>
              </w:rPr>
              <w:t>20</w:t>
            </w:r>
            <w:r>
              <w:rPr>
                <w:rFonts w:hint="eastAsia" w:ascii="宋体" w:hAnsi="宋体" w:cs="宋体"/>
                <w:sz w:val="21"/>
                <w:szCs w:val="21"/>
              </w:rPr>
              <w:t>.</w:t>
            </w:r>
            <w:r>
              <w:rPr>
                <w:rFonts w:hint="eastAsia" w:ascii="宋体" w:hAnsi="宋体" w:cs="宋体"/>
                <w:sz w:val="21"/>
                <w:szCs w:val="21"/>
                <w:lang w:val="en-US" w:eastAsia="zh-CN"/>
              </w:rPr>
              <w:t>3</w:t>
            </w:r>
            <w:r>
              <w:rPr>
                <w:rFonts w:hint="eastAsia" w:ascii="宋体" w:hAnsi="宋体" w:cs="宋体"/>
                <w:sz w:val="21"/>
                <w:szCs w:val="21"/>
              </w:rPr>
              <w:t>.</w:t>
            </w:r>
            <w:r>
              <w:rPr>
                <w:rFonts w:hint="eastAsia" w:ascii="宋体" w:hAnsi="宋体" w:cs="宋体"/>
                <w:sz w:val="21"/>
                <w:szCs w:val="21"/>
                <w:lang w:val="en-US" w:eastAsia="zh-CN"/>
              </w:rPr>
              <w:t>20</w:t>
            </w:r>
          </w:p>
          <w:p>
            <w:pPr>
              <w:adjustRightInd w:val="0"/>
              <w:snapToGrid w:val="0"/>
              <w:spacing w:line="400" w:lineRule="exact"/>
              <w:ind w:firstLine="210" w:firstLineChars="100"/>
              <w:jc w:val="left"/>
              <w:rPr>
                <w:rFonts w:hint="eastAsia" w:ascii="宋体" w:hAnsi="宋体" w:cs="宋体"/>
                <w:sz w:val="21"/>
                <w:szCs w:val="21"/>
              </w:rPr>
            </w:pPr>
            <w:r>
              <w:rPr>
                <w:rFonts w:hint="eastAsia" w:ascii="宋体" w:hAnsi="宋体" w:cs="宋体"/>
                <w:sz w:val="21"/>
                <w:szCs w:val="21"/>
              </w:rPr>
              <w:t>抽第三方检验情况：</w:t>
            </w:r>
            <w:r>
              <w:rPr>
                <w:rFonts w:hint="eastAsia" w:ascii="宋体" w:hAnsi="宋体" w:cs="宋体"/>
                <w:sz w:val="21"/>
                <w:szCs w:val="21"/>
                <w:lang w:eastAsia="zh-CN"/>
              </w:rPr>
              <w:t>无</w:t>
            </w:r>
            <w:r>
              <w:rPr>
                <w:rFonts w:hint="eastAsia" w:ascii="宋体" w:hAnsi="宋体" w:cs="宋体"/>
                <w:sz w:val="21"/>
                <w:szCs w:val="21"/>
              </w:rPr>
              <w:t>。</w:t>
            </w:r>
          </w:p>
          <w:p>
            <w:pPr>
              <w:spacing w:line="360" w:lineRule="auto"/>
              <w:ind w:firstLine="420" w:firstLineChars="200"/>
              <w:rPr>
                <w:rFonts w:ascii="宋体" w:hAnsi="宋体" w:cs="宋体"/>
                <w:szCs w:val="21"/>
              </w:rPr>
            </w:pPr>
            <w:r>
              <w:rPr>
                <w:rFonts w:hint="eastAsia" w:ascii="宋体" w:hAnsi="宋体" w:cs="宋体"/>
                <w:sz w:val="21"/>
                <w:szCs w:val="21"/>
              </w:rPr>
              <w:t xml:space="preserve">经查，公司至今，没有原辅料、成品让步放行的情况，产品的放行均有授权的质检人员的签字。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Q8.7 </w:t>
            </w:r>
          </w:p>
        </w:tc>
        <w:tc>
          <w:tcPr>
            <w:tcW w:w="10004" w:type="dxa"/>
          </w:tcPr>
          <w:p>
            <w:pPr>
              <w:spacing w:line="360" w:lineRule="auto"/>
              <w:ind w:firstLine="420" w:firstLineChars="200"/>
              <w:rPr>
                <w:rFonts w:hint="eastAsia" w:ascii="宋体" w:hAnsi="宋体" w:cs="宋体"/>
                <w:sz w:val="21"/>
                <w:szCs w:val="21"/>
              </w:rPr>
            </w:pPr>
            <w:r>
              <w:rPr>
                <w:rFonts w:hint="eastAsia" w:ascii="宋体" w:hAnsi="宋体" w:cs="宋体"/>
                <w:sz w:val="21"/>
                <w:szCs w:val="21"/>
              </w:rPr>
              <w:t>公司</w:t>
            </w:r>
            <w:r>
              <w:rPr>
                <w:rFonts w:hint="eastAsia" w:ascii="宋体" w:hAnsi="宋体" w:cs="宋体"/>
                <w:sz w:val="21"/>
                <w:szCs w:val="21"/>
                <w:lang w:eastAsia="zh-CN"/>
              </w:rPr>
              <w:t>制定</w:t>
            </w:r>
            <w:r>
              <w:rPr>
                <w:rFonts w:hint="eastAsia" w:ascii="宋体" w:hAnsi="宋体" w:cs="宋体"/>
                <w:sz w:val="21"/>
                <w:szCs w:val="21"/>
              </w:rPr>
              <w:t>《</w:t>
            </w:r>
            <w:r>
              <w:rPr>
                <w:rFonts w:hint="eastAsia" w:ascii="宋体" w:hAnsi="宋体" w:cs="宋体"/>
                <w:sz w:val="21"/>
                <w:szCs w:val="21"/>
                <w:lang w:eastAsia="zh-CN"/>
              </w:rPr>
              <w:t>不合格品控制程序</w:t>
            </w:r>
            <w:r>
              <w:rPr>
                <w:rFonts w:hint="eastAsia" w:ascii="宋体" w:hAnsi="宋体" w:cs="宋体"/>
                <w:sz w:val="21"/>
                <w:szCs w:val="21"/>
              </w:rPr>
              <w:t>》明确</w:t>
            </w:r>
            <w:r>
              <w:rPr>
                <w:rFonts w:hint="eastAsia" w:ascii="宋体" w:hAnsi="宋体" w:cs="宋体"/>
                <w:sz w:val="21"/>
                <w:szCs w:val="21"/>
                <w:lang w:eastAsia="zh-CN"/>
              </w:rPr>
              <w:t>了</w:t>
            </w:r>
            <w:r>
              <w:rPr>
                <w:rFonts w:hint="eastAsia" w:ascii="宋体" w:hAnsi="宋体" w:cs="宋体"/>
                <w:sz w:val="21"/>
                <w:szCs w:val="21"/>
              </w:rPr>
              <w:t>各类、各阶段的不合格的控制管控要求，并实施对不合格的处置方法选择、采取措施的程度取决于不合格的性质及其对产品的影响程度。公司编制了《</w:t>
            </w:r>
            <w:r>
              <w:rPr>
                <w:rFonts w:hint="eastAsia" w:ascii="宋体" w:hAnsi="宋体" w:cs="宋体"/>
                <w:sz w:val="21"/>
                <w:szCs w:val="21"/>
                <w:lang w:eastAsia="zh-CN"/>
              </w:rPr>
              <w:t>不合格品</w:t>
            </w:r>
            <w:r>
              <w:rPr>
                <w:rFonts w:hint="eastAsia" w:ascii="宋体" w:hAnsi="宋体" w:cs="宋体"/>
                <w:sz w:val="21"/>
                <w:szCs w:val="21"/>
              </w:rPr>
              <w:t>控制程序》，对不合格品的控制及其职责、权限及要求进行了规定。</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抽查《</w:t>
            </w:r>
            <w:r>
              <w:rPr>
                <w:rFonts w:hint="eastAsia" w:ascii="宋体" w:hAnsi="宋体" w:cs="宋体"/>
                <w:sz w:val="21"/>
                <w:szCs w:val="21"/>
                <w:lang w:eastAsia="zh-CN"/>
              </w:rPr>
              <w:t>不合格处理记录</w:t>
            </w:r>
            <w:r>
              <w:rPr>
                <w:rFonts w:hint="eastAsia" w:ascii="宋体" w:hAnsi="宋体" w:cs="宋体"/>
                <w:sz w:val="21"/>
                <w:szCs w:val="21"/>
              </w:rPr>
              <w:t>》</w:t>
            </w:r>
          </w:p>
          <w:p>
            <w:pPr>
              <w:spacing w:line="360" w:lineRule="auto"/>
              <w:ind w:firstLine="420" w:firstLineChars="200"/>
              <w:rPr>
                <w:rFonts w:hint="eastAsia" w:ascii="宋体" w:hAnsi="宋体" w:cs="宋体"/>
                <w:sz w:val="21"/>
                <w:szCs w:val="21"/>
              </w:rPr>
            </w:pPr>
            <w:r>
              <w:rPr>
                <w:rFonts w:hint="eastAsia" w:ascii="宋体" w:hAnsi="宋体" w:cs="宋体"/>
                <w:sz w:val="21"/>
                <w:szCs w:val="21"/>
                <w:lang w:eastAsia="zh-CN"/>
              </w:rPr>
              <w:t>日期</w:t>
            </w:r>
            <w:r>
              <w:rPr>
                <w:rFonts w:hint="eastAsia" w:ascii="宋体" w:hAnsi="宋体" w:cs="宋体"/>
                <w:sz w:val="21"/>
                <w:szCs w:val="21"/>
              </w:rPr>
              <w:t>：2020.5.20</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不合格范畴：生产过程中</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不合格描述：生产的一体机</w:t>
            </w:r>
            <w:r>
              <w:rPr>
                <w:rFonts w:hint="eastAsia" w:ascii="宋体" w:hAnsi="宋体" w:cs="宋体"/>
                <w:sz w:val="21"/>
                <w:szCs w:val="21"/>
                <w:lang w:eastAsia="zh-CN"/>
              </w:rPr>
              <w:t>床外壳</w:t>
            </w:r>
            <w:r>
              <w:rPr>
                <w:rFonts w:hint="eastAsia" w:ascii="宋体" w:hAnsi="宋体" w:cs="宋体"/>
                <w:sz w:val="21"/>
                <w:szCs w:val="21"/>
              </w:rPr>
              <w:t>，进行</w:t>
            </w:r>
            <w:r>
              <w:rPr>
                <w:rFonts w:hint="eastAsia" w:ascii="宋体" w:hAnsi="宋体" w:cs="宋体"/>
                <w:sz w:val="21"/>
                <w:szCs w:val="21"/>
                <w:lang w:eastAsia="zh-CN"/>
              </w:rPr>
              <w:t>检验</w:t>
            </w:r>
            <w:r>
              <w:rPr>
                <w:rFonts w:hint="eastAsia" w:ascii="宋体" w:hAnsi="宋体" w:cs="宋体"/>
                <w:sz w:val="21"/>
                <w:szCs w:val="21"/>
              </w:rPr>
              <w:t>时发现，有一件漆面有划伤。</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处理方案：</w:t>
            </w:r>
            <w:r>
              <w:rPr>
                <w:rFonts w:hint="eastAsia" w:ascii="宋体" w:hAnsi="宋体" w:cs="宋体"/>
                <w:sz w:val="21"/>
                <w:szCs w:val="21"/>
                <w:lang w:eastAsia="zh-CN"/>
              </w:rPr>
              <w:t>返工</w:t>
            </w:r>
            <w:r>
              <w:rPr>
                <w:rFonts w:hint="eastAsia" w:ascii="宋体" w:hAnsi="宋体" w:cs="宋体"/>
                <w:sz w:val="21"/>
                <w:szCs w:val="21"/>
              </w:rPr>
              <w:t>，对相关员工进行培训</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处理结果：重新</w:t>
            </w:r>
            <w:r>
              <w:rPr>
                <w:rFonts w:hint="eastAsia" w:ascii="宋体" w:hAnsi="宋体" w:cs="宋体"/>
                <w:sz w:val="21"/>
                <w:szCs w:val="21"/>
                <w:lang w:eastAsia="zh-CN"/>
              </w:rPr>
              <w:t>返工</w:t>
            </w:r>
            <w:r>
              <w:rPr>
                <w:rFonts w:hint="eastAsia" w:ascii="宋体" w:hAnsi="宋体" w:cs="宋体"/>
                <w:sz w:val="21"/>
                <w:szCs w:val="21"/>
              </w:rPr>
              <w:t>后，符合要求</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验证人：</w:t>
            </w:r>
            <w:r>
              <w:rPr>
                <w:rFonts w:hint="eastAsia" w:ascii="宋体" w:hAnsi="宋体" w:cs="宋体"/>
                <w:sz w:val="21"/>
                <w:szCs w:val="21"/>
                <w:lang w:eastAsia="zh-CN"/>
              </w:rPr>
              <w:t>杜鹃</w:t>
            </w:r>
            <w:r>
              <w:rPr>
                <w:rFonts w:hint="eastAsia" w:ascii="宋体" w:hAnsi="宋体" w:cs="宋体"/>
                <w:sz w:val="21"/>
                <w:szCs w:val="21"/>
                <w:lang w:val="en-US" w:eastAsia="zh-CN"/>
              </w:rPr>
              <w:t xml:space="preserve"> </w:t>
            </w:r>
            <w:r>
              <w:rPr>
                <w:rFonts w:hint="eastAsia" w:ascii="宋体" w:hAnsi="宋体" w:cs="宋体"/>
                <w:sz w:val="21"/>
                <w:szCs w:val="21"/>
              </w:rPr>
              <w:t xml:space="preserve"> 20</w:t>
            </w:r>
            <w:r>
              <w:rPr>
                <w:rFonts w:hint="eastAsia" w:ascii="宋体" w:hAnsi="宋体" w:cs="宋体"/>
                <w:sz w:val="21"/>
                <w:szCs w:val="21"/>
                <w:lang w:val="en-US" w:eastAsia="zh-CN"/>
              </w:rPr>
              <w:t>20</w:t>
            </w:r>
            <w:r>
              <w:rPr>
                <w:rFonts w:hint="eastAsia" w:ascii="宋体" w:hAnsi="宋体" w:cs="宋体"/>
                <w:sz w:val="21"/>
                <w:szCs w:val="21"/>
              </w:rPr>
              <w:t>年</w:t>
            </w:r>
            <w:r>
              <w:rPr>
                <w:rFonts w:hint="eastAsia" w:ascii="宋体" w:hAnsi="宋体" w:cs="宋体"/>
                <w:sz w:val="21"/>
                <w:szCs w:val="21"/>
                <w:lang w:val="en-US" w:eastAsia="zh-CN"/>
              </w:rPr>
              <w:t>05</w:t>
            </w:r>
            <w:r>
              <w:rPr>
                <w:rFonts w:hint="eastAsia" w:ascii="宋体" w:hAnsi="宋体" w:cs="宋体"/>
                <w:sz w:val="21"/>
                <w:szCs w:val="21"/>
              </w:rPr>
              <w:t>月</w:t>
            </w:r>
            <w:r>
              <w:rPr>
                <w:rFonts w:hint="eastAsia" w:ascii="宋体" w:hAnsi="宋体" w:cs="宋体"/>
                <w:sz w:val="21"/>
                <w:szCs w:val="21"/>
                <w:lang w:val="en-US" w:eastAsia="zh-CN"/>
              </w:rPr>
              <w:t>20</w:t>
            </w:r>
            <w:r>
              <w:rPr>
                <w:rFonts w:hint="eastAsia" w:ascii="宋体" w:hAnsi="宋体" w:cs="宋体"/>
                <w:sz w:val="21"/>
                <w:szCs w:val="21"/>
              </w:rPr>
              <w:t>日</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经查，该公司体系运行以来没发生对不合格品进行让步放行的情况，</w:t>
            </w:r>
          </w:p>
          <w:p>
            <w:pPr>
              <w:spacing w:line="360" w:lineRule="auto"/>
              <w:ind w:firstLine="420" w:firstLineChars="200"/>
              <w:rPr>
                <w:rFonts w:ascii="宋体" w:hAnsi="宋体" w:cs="宋体"/>
                <w:szCs w:val="21"/>
              </w:rPr>
            </w:pPr>
            <w:r>
              <w:rPr>
                <w:rFonts w:hint="eastAsia" w:ascii="宋体" w:hAnsi="宋体" w:cs="宋体"/>
                <w:sz w:val="21"/>
                <w:szCs w:val="21"/>
              </w:rPr>
              <w:t xml:space="preserve">部门对不合格品的性质、处理的措施及结论的结果进行了记录及保持。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7" w:hRule="atLeast"/>
        </w:trPr>
        <w:tc>
          <w:tcPr>
            <w:tcW w:w="21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设施</w:t>
            </w: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Q7.1.3</w:t>
            </w:r>
          </w:p>
        </w:tc>
        <w:tc>
          <w:tcPr>
            <w:tcW w:w="10004" w:type="dxa"/>
          </w:tcPr>
          <w:p>
            <w:pPr>
              <w:rPr>
                <w:rFonts w:ascii="宋体" w:hAnsi="宋体" w:cs="宋体"/>
                <w:szCs w:val="21"/>
                <w:highlight w:val="none"/>
                <w:u w:val="single"/>
              </w:rPr>
            </w:pPr>
            <w:r>
              <w:rPr>
                <w:rFonts w:hint="eastAsia" w:ascii="宋体" w:hAnsi="宋体" w:cs="宋体"/>
                <w:szCs w:val="21"/>
                <w:highlight w:val="none"/>
              </w:rPr>
              <w:t>查见，《设施一览表》，公司配置的设备主要有</w:t>
            </w:r>
            <w:r>
              <w:rPr>
                <w:rFonts w:hint="eastAsia" w:ascii="宋体" w:hAnsi="宋体" w:cs="宋体"/>
                <w:szCs w:val="21"/>
                <w:highlight w:val="none"/>
                <w:lang w:val="en-US" w:eastAsia="zh-CN"/>
              </w:rPr>
              <w:t>电脑及</w:t>
            </w:r>
            <w:r>
              <w:rPr>
                <w:rFonts w:hint="eastAsia"/>
                <w:szCs w:val="21"/>
                <w:highlight w:val="none"/>
              </w:rPr>
              <w:t>办公设备、</w:t>
            </w:r>
            <w:r>
              <w:rPr>
                <w:rFonts w:hint="eastAsia" w:ascii="宋体" w:hAnsi="宋体"/>
                <w:sz w:val="21"/>
                <w:szCs w:val="21"/>
                <w:lang w:eastAsia="zh-CN"/>
              </w:rPr>
              <w:t>雕刻机、</w:t>
            </w:r>
            <w:r>
              <w:rPr>
                <w:rFonts w:hint="eastAsia" w:ascii="宋体" w:hAnsi="宋体"/>
                <w:sz w:val="21"/>
                <w:szCs w:val="21"/>
                <w:lang w:val="en-US" w:eastAsia="zh-CN"/>
              </w:rPr>
              <w:t>CNC加工中心、钻铣床、曲线锯、喷漆房</w:t>
            </w:r>
            <w:r>
              <w:rPr>
                <w:rFonts w:hint="eastAsia" w:ascii="宋体" w:hAnsi="宋体" w:cs="宋体"/>
                <w:szCs w:val="21"/>
                <w:highlight w:val="none"/>
              </w:rPr>
              <w:t>等。可以满足仪器配件的加工</w:t>
            </w:r>
            <w:r>
              <w:rPr>
                <w:rFonts w:hint="eastAsia" w:ascii="宋体" w:hAnsi="宋体" w:cs="宋体"/>
                <w:szCs w:val="21"/>
                <w:highlight w:val="none"/>
                <w:lang w:eastAsia="zh-CN"/>
              </w:rPr>
              <w:t>（主要为仪器壳体）</w:t>
            </w:r>
            <w:r>
              <w:rPr>
                <w:rFonts w:hint="eastAsia" w:ascii="宋体" w:hAnsi="宋体" w:cs="宋体"/>
                <w:szCs w:val="21"/>
                <w:highlight w:val="none"/>
              </w:rPr>
              <w:t>的需要。</w:t>
            </w:r>
          </w:p>
          <w:p>
            <w:pPr>
              <w:spacing w:line="400" w:lineRule="exact"/>
              <w:rPr>
                <w:rFonts w:ascii="宋体" w:hAnsi="宋体" w:cs="宋体"/>
                <w:szCs w:val="21"/>
                <w:highlight w:val="none"/>
              </w:rPr>
            </w:pPr>
            <w:r>
              <w:rPr>
                <w:rFonts w:hint="eastAsia" w:ascii="宋体" w:hAnsi="宋体" w:cs="宋体"/>
                <w:szCs w:val="21"/>
                <w:highlight w:val="none"/>
              </w:rPr>
              <w:t>1、设备保养采取</w:t>
            </w:r>
            <w:r>
              <w:rPr>
                <w:rFonts w:hint="eastAsia" w:ascii="宋体" w:hAnsi="宋体" w:cs="宋体"/>
                <w:szCs w:val="21"/>
                <w:highlight w:val="none"/>
                <w:lang w:val="en-US" w:eastAsia="zh-CN"/>
              </w:rPr>
              <w:t>每月</w:t>
            </w:r>
            <w:r>
              <w:rPr>
                <w:rFonts w:hint="eastAsia" w:ascii="宋体" w:hAnsi="宋体" w:cs="宋体"/>
                <w:szCs w:val="21"/>
                <w:highlight w:val="none"/>
              </w:rPr>
              <w:t>保养的方式进行，抽查《设备</w:t>
            </w:r>
            <w:r>
              <w:rPr>
                <w:rFonts w:hint="eastAsia" w:ascii="宋体" w:hAnsi="宋体" w:cs="宋体"/>
                <w:szCs w:val="21"/>
                <w:highlight w:val="none"/>
                <w:lang w:val="en-US" w:eastAsia="zh-CN"/>
              </w:rPr>
              <w:t>保养卡</w:t>
            </w:r>
            <w:r>
              <w:rPr>
                <w:rFonts w:hint="eastAsia" w:ascii="宋体" w:hAnsi="宋体" w:cs="宋体"/>
                <w:szCs w:val="21"/>
                <w:highlight w:val="none"/>
              </w:rPr>
              <w:t>》</w:t>
            </w:r>
          </w:p>
          <w:p>
            <w:pPr>
              <w:spacing w:line="400" w:lineRule="exact"/>
              <w:rPr>
                <w:rFonts w:hint="default" w:ascii="宋体" w:hAnsi="宋体" w:eastAsia="宋体" w:cs="宋体"/>
                <w:szCs w:val="21"/>
                <w:highlight w:val="none"/>
                <w:lang w:val="en-US" w:eastAsia="zh-CN"/>
              </w:rPr>
            </w:pPr>
            <w:r>
              <w:rPr>
                <w:rFonts w:hint="eastAsia" w:ascii="宋体" w:hAnsi="宋体" w:cs="宋体"/>
                <w:szCs w:val="21"/>
                <w:highlight w:val="none"/>
              </w:rPr>
              <w:t>日期：20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3</w:t>
            </w:r>
            <w:r>
              <w:rPr>
                <w:rFonts w:hint="eastAsia" w:ascii="宋体" w:hAnsi="宋体" w:cs="宋体"/>
                <w:szCs w:val="21"/>
                <w:highlight w:val="none"/>
              </w:rPr>
              <w:t>月  设备：</w:t>
            </w:r>
            <w:r>
              <w:rPr>
                <w:rFonts w:hint="eastAsia" w:ascii="宋体" w:hAnsi="宋体" w:cs="宋体"/>
                <w:szCs w:val="21"/>
                <w:highlight w:val="none"/>
                <w:lang w:val="en-US" w:eastAsia="zh-CN"/>
              </w:rPr>
              <w:t>切割机</w:t>
            </w:r>
            <w:r>
              <w:rPr>
                <w:rFonts w:hint="eastAsia" w:ascii="宋体" w:hAnsi="宋体" w:cs="宋体"/>
                <w:szCs w:val="21"/>
                <w:highlight w:val="none"/>
                <w:lang w:eastAsia="zh-CN"/>
              </w:rPr>
              <w:t>（型号</w:t>
            </w:r>
            <w:r>
              <w:rPr>
                <w:rFonts w:hint="eastAsia" w:ascii="宋体" w:hAnsi="宋体" w:cs="宋体"/>
                <w:szCs w:val="21"/>
                <w:highlight w:val="none"/>
                <w:lang w:val="en-US" w:eastAsia="zh-CN"/>
              </w:rPr>
              <w:t>/编号：XYYQ-1号）</w:t>
            </w:r>
          </w:p>
          <w:p>
            <w:pPr>
              <w:spacing w:line="400" w:lineRule="exact"/>
              <w:rPr>
                <w:rFonts w:ascii="宋体" w:hAnsi="宋体" w:cs="宋体"/>
                <w:szCs w:val="21"/>
                <w:highlight w:val="none"/>
              </w:rPr>
            </w:pPr>
            <w:r>
              <w:rPr>
                <w:rFonts w:hint="eastAsia" w:ascii="宋体" w:hAnsi="宋体" w:cs="宋体"/>
                <w:szCs w:val="21"/>
                <w:highlight w:val="none"/>
              </w:rPr>
              <w:t>保养项目：</w:t>
            </w:r>
            <w:r>
              <w:rPr>
                <w:rFonts w:hint="eastAsia" w:ascii="宋体" w:hAnsi="宋体" w:cs="宋体"/>
                <w:szCs w:val="21"/>
                <w:highlight w:val="none"/>
                <w:lang w:eastAsia="zh-CN"/>
              </w:rPr>
              <w:t>外观</w:t>
            </w:r>
            <w:r>
              <w:rPr>
                <w:rFonts w:hint="eastAsia" w:ascii="宋体" w:hAnsi="宋体" w:cs="宋体"/>
                <w:szCs w:val="21"/>
                <w:highlight w:val="none"/>
              </w:rPr>
              <w:t>、</w:t>
            </w:r>
            <w:r>
              <w:rPr>
                <w:rFonts w:hint="eastAsia" w:ascii="宋体" w:hAnsi="宋体" w:cs="宋体"/>
                <w:szCs w:val="21"/>
                <w:highlight w:val="none"/>
                <w:lang w:val="en-US" w:eastAsia="zh-CN"/>
              </w:rPr>
              <w:t>电路、加注润滑油</w:t>
            </w:r>
            <w:r>
              <w:rPr>
                <w:rFonts w:hint="eastAsia" w:ascii="宋体" w:hAnsi="宋体" w:cs="宋体"/>
                <w:szCs w:val="21"/>
                <w:highlight w:val="none"/>
              </w:rPr>
              <w:t>等。</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rPr>
              <w:t>保养人：</w:t>
            </w:r>
            <w:r>
              <w:rPr>
                <w:rFonts w:hint="eastAsia" w:ascii="宋体" w:hAnsi="宋体" w:cs="宋体"/>
                <w:szCs w:val="21"/>
                <w:highlight w:val="none"/>
                <w:lang w:eastAsia="zh-CN"/>
              </w:rPr>
              <w:t>曹均林</w:t>
            </w:r>
            <w:r>
              <w:rPr>
                <w:rFonts w:hint="eastAsia" w:ascii="宋体" w:hAnsi="宋体" w:cs="宋体"/>
                <w:szCs w:val="21"/>
                <w:highlight w:val="none"/>
                <w:lang w:val="en-US" w:eastAsia="zh-CN"/>
              </w:rPr>
              <w:t xml:space="preserve"> </w:t>
            </w:r>
          </w:p>
          <w:p>
            <w:pPr>
              <w:spacing w:line="400" w:lineRule="exact"/>
              <w:rPr>
                <w:rFonts w:ascii="宋体" w:hAnsi="宋体" w:cs="宋体"/>
                <w:szCs w:val="21"/>
                <w:highlight w:val="none"/>
              </w:rPr>
            </w:pPr>
            <w:r>
              <w:rPr>
                <w:rFonts w:hint="eastAsia" w:ascii="宋体" w:hAnsi="宋体" w:cs="宋体"/>
                <w:szCs w:val="21"/>
                <w:highlight w:val="none"/>
              </w:rPr>
              <w:t>日期：20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4</w:t>
            </w:r>
            <w:r>
              <w:rPr>
                <w:rFonts w:hint="eastAsia" w:ascii="宋体" w:hAnsi="宋体" w:cs="宋体"/>
                <w:szCs w:val="21"/>
                <w:highlight w:val="none"/>
              </w:rPr>
              <w:t>月</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设备：</w:t>
            </w:r>
            <w:r>
              <w:rPr>
                <w:rFonts w:hint="eastAsia" w:ascii="宋体" w:hAnsi="宋体" w:cs="宋体"/>
                <w:szCs w:val="21"/>
                <w:highlight w:val="none"/>
                <w:lang w:val="en-US" w:eastAsia="zh-CN"/>
              </w:rPr>
              <w:t>CNN</w:t>
            </w:r>
            <w:r>
              <w:rPr>
                <w:rFonts w:hint="eastAsia" w:ascii="宋体" w:hAnsi="宋体" w:cs="宋体"/>
                <w:szCs w:val="21"/>
                <w:highlight w:val="none"/>
              </w:rPr>
              <w:t xml:space="preserve"> </w:t>
            </w:r>
            <w:r>
              <w:rPr>
                <w:rFonts w:hint="eastAsia" w:ascii="宋体" w:hAnsi="宋体" w:cs="宋体"/>
                <w:szCs w:val="21"/>
                <w:highlight w:val="none"/>
                <w:lang w:eastAsia="zh-CN"/>
              </w:rPr>
              <w:t>加工中心</w:t>
            </w:r>
            <w:r>
              <w:rPr>
                <w:rFonts w:hint="eastAsia" w:ascii="宋体" w:hAnsi="宋体" w:cs="宋体"/>
                <w:szCs w:val="21"/>
                <w:highlight w:val="none"/>
              </w:rPr>
              <w:t xml:space="preserve"> </w:t>
            </w:r>
            <w:r>
              <w:rPr>
                <w:rFonts w:hint="eastAsia" w:ascii="宋体" w:hAnsi="宋体" w:cs="宋体"/>
                <w:szCs w:val="21"/>
                <w:highlight w:val="none"/>
                <w:lang w:eastAsia="zh-CN"/>
              </w:rPr>
              <w:t>（型号</w:t>
            </w:r>
            <w:r>
              <w:rPr>
                <w:rFonts w:hint="eastAsia" w:ascii="宋体" w:hAnsi="宋体" w:cs="宋体"/>
                <w:szCs w:val="21"/>
                <w:highlight w:val="none"/>
                <w:lang w:val="en-US" w:eastAsia="zh-CN"/>
              </w:rPr>
              <w:t>/编号：XYYQ-4号）</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rPr>
              <w:t>保养项目：</w:t>
            </w:r>
            <w:r>
              <w:rPr>
                <w:rFonts w:hint="eastAsia" w:ascii="宋体" w:hAnsi="宋体" w:cs="宋体"/>
                <w:szCs w:val="21"/>
                <w:highlight w:val="none"/>
                <w:lang w:eastAsia="zh-CN"/>
              </w:rPr>
              <w:t>外观</w:t>
            </w:r>
            <w:r>
              <w:rPr>
                <w:rFonts w:hint="eastAsia" w:ascii="宋体" w:hAnsi="宋体" w:cs="宋体"/>
                <w:szCs w:val="21"/>
                <w:highlight w:val="none"/>
              </w:rPr>
              <w:t>、</w:t>
            </w:r>
            <w:r>
              <w:rPr>
                <w:rFonts w:hint="eastAsia" w:ascii="宋体" w:hAnsi="宋体" w:cs="宋体"/>
                <w:szCs w:val="21"/>
                <w:highlight w:val="none"/>
                <w:lang w:val="en-US" w:eastAsia="zh-CN"/>
              </w:rPr>
              <w:t>电路、清洁等。</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保养人：</w:t>
            </w:r>
            <w:r>
              <w:rPr>
                <w:rFonts w:hint="eastAsia" w:ascii="宋体" w:hAnsi="宋体" w:cs="宋体"/>
                <w:szCs w:val="21"/>
                <w:highlight w:val="none"/>
                <w:lang w:eastAsia="zh-CN"/>
              </w:rPr>
              <w:t>曹均林</w:t>
            </w:r>
          </w:p>
          <w:p>
            <w:pPr>
              <w:spacing w:line="360" w:lineRule="auto"/>
              <w:rPr>
                <w:rFonts w:hint="eastAsia" w:ascii="宋体" w:hAnsi="宋体" w:cs="宋体"/>
                <w:sz w:val="21"/>
                <w:szCs w:val="21"/>
              </w:rPr>
            </w:pPr>
            <w:r>
              <w:rPr>
                <w:rFonts w:hint="eastAsia" w:ascii="宋体" w:hAnsi="宋体" w:cs="宋体"/>
                <w:sz w:val="21"/>
                <w:szCs w:val="21"/>
              </w:rPr>
              <w:t>其他设备均按要求进行了保养，但保养记录不全，未策划设备项目保养规范，现场生产设备状态完好。</w:t>
            </w:r>
          </w:p>
          <w:p>
            <w:pPr>
              <w:spacing w:line="400" w:lineRule="exact"/>
              <w:rPr>
                <w:rFonts w:hint="eastAsia" w:ascii="宋体" w:hAnsi="宋体"/>
                <w:sz w:val="21"/>
                <w:szCs w:val="21"/>
              </w:rPr>
            </w:pPr>
            <w:r>
              <w:rPr>
                <w:rFonts w:hint="eastAsia" w:ascii="宋体" w:hAnsi="宋体" w:cs="宋体"/>
                <w:sz w:val="21"/>
                <w:szCs w:val="21"/>
              </w:rPr>
              <w:t>抽特种设备：无</w:t>
            </w:r>
            <w:r>
              <w:rPr>
                <w:rFonts w:hint="eastAsia" w:ascii="宋体" w:hAnsi="宋体"/>
                <w:sz w:val="21"/>
                <w:szCs w:val="21"/>
              </w:rPr>
              <w:t>。</w:t>
            </w:r>
          </w:p>
          <w:p>
            <w:pPr>
              <w:numPr>
                <w:ilvl w:val="0"/>
                <w:numId w:val="1"/>
              </w:numPr>
              <w:spacing w:line="400" w:lineRule="exact"/>
              <w:ind w:left="0" w:leftChars="0" w:firstLine="0" w:firstLineChars="0"/>
              <w:rPr>
                <w:rFonts w:hint="eastAsia" w:ascii="宋体" w:hAnsi="宋体" w:cs="宋体"/>
                <w:szCs w:val="21"/>
                <w:highlight w:val="none"/>
                <w:lang w:val="en-US" w:eastAsia="zh-CN"/>
              </w:rPr>
            </w:pPr>
            <w:r>
              <w:rPr>
                <w:rFonts w:hint="eastAsia" w:ascii="宋体" w:hAnsi="宋体" w:cs="宋体"/>
                <w:szCs w:val="21"/>
                <w:highlight w:val="none"/>
                <w:lang w:val="en-US" w:eastAsia="zh-CN"/>
              </w:rPr>
              <w:t>公司办公条件满足要求，配置有电脑、打印机、电话等。</w:t>
            </w:r>
          </w:p>
          <w:p>
            <w:pPr>
              <w:numPr>
                <w:ilvl w:val="0"/>
                <w:numId w:val="1"/>
              </w:numPr>
              <w:spacing w:line="400" w:lineRule="exact"/>
              <w:ind w:left="0" w:leftChars="0" w:firstLine="0" w:firstLineChars="0"/>
              <w:rPr>
                <w:rFonts w:hint="eastAsia" w:ascii="宋体" w:hAnsi="宋体" w:cs="宋体"/>
                <w:szCs w:val="21"/>
                <w:highlight w:val="none"/>
                <w:lang w:val="en-US" w:eastAsia="zh-CN"/>
              </w:rPr>
            </w:pPr>
            <w:r>
              <w:rPr>
                <w:rFonts w:hint="eastAsia" w:ascii="宋体" w:hAnsi="宋体" w:cs="宋体"/>
                <w:szCs w:val="21"/>
                <w:highlight w:val="none"/>
                <w:lang w:val="en-US" w:eastAsia="zh-CN"/>
              </w:rPr>
              <w:t>支持性服务，产品运输交由公司车辆运输，公司名下有1辆车，车辆的维护保养在4S店进行。公司未建立信息管理系统用于生产和服务。</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询问生产部负责人，生产现场由现场管理人员负责安全管理和现场产品质量管理，工作环境基本受控。</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基础设施和工作环境能满足要求。</w:t>
            </w:r>
          </w:p>
          <w:p>
            <w:pPr>
              <w:spacing w:line="400" w:lineRule="exact"/>
              <w:rPr>
                <w:rFonts w:ascii="宋体" w:hAnsi="宋体"/>
                <w:szCs w:val="21"/>
              </w:rPr>
            </w:pPr>
            <w:r>
              <w:rPr>
                <w:rFonts w:hint="eastAsia" w:ascii="宋体" w:hAnsi="宋体" w:cs="宋体"/>
                <w:szCs w:val="21"/>
                <w:highlight w:val="none"/>
                <w:lang w:val="en-US" w:eastAsia="zh-CN"/>
              </w:rPr>
              <w:t xml:space="preserve">   目前该公司基础设施符合要求，基本能满足公司运营的要求。</w:t>
            </w:r>
          </w:p>
        </w:tc>
        <w:tc>
          <w:tcPr>
            <w:tcW w:w="1585" w:type="dxa"/>
          </w:tcPr>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szCs w:val="21"/>
              </w:rPr>
            </w:pPr>
            <w:r>
              <w:rPr>
                <w:rFonts w:hint="eastAsia" w:ascii="宋体" w:hAnsi="宋体" w:cs="新宋体"/>
                <w:szCs w:val="21"/>
              </w:rPr>
              <w:t>过程运行环境</w:t>
            </w:r>
          </w:p>
        </w:tc>
        <w:tc>
          <w:tcPr>
            <w:tcW w:w="960" w:type="dxa"/>
          </w:tcPr>
          <w:p>
            <w:pPr>
              <w:rPr>
                <w:rFonts w:ascii="宋体" w:hAnsi="宋体"/>
                <w:szCs w:val="21"/>
              </w:rPr>
            </w:pPr>
            <w:r>
              <w:rPr>
                <w:rFonts w:hint="eastAsia" w:ascii="宋体" w:hAnsi="宋体" w:cs="新宋体"/>
                <w:szCs w:val="21"/>
              </w:rPr>
              <w:t>Q7.1.4</w:t>
            </w:r>
          </w:p>
        </w:tc>
        <w:tc>
          <w:tcPr>
            <w:tcW w:w="10004" w:type="dxa"/>
          </w:tcPr>
          <w:p>
            <w:pPr>
              <w:spacing w:line="360" w:lineRule="auto"/>
              <w:rPr>
                <w:rFonts w:ascii="宋体" w:hAnsi="宋体"/>
                <w:szCs w:val="21"/>
              </w:rPr>
            </w:pPr>
            <w:r>
              <w:rPr>
                <w:rFonts w:hint="eastAsia" w:ascii="宋体" w:hAnsi="宋体"/>
                <w:szCs w:val="21"/>
              </w:rPr>
              <w:t>现场查看：</w:t>
            </w:r>
          </w:p>
          <w:p>
            <w:pPr>
              <w:spacing w:line="400" w:lineRule="exact"/>
              <w:ind w:firstLine="420" w:firstLineChars="200"/>
              <w:rPr>
                <w:rFonts w:ascii="宋体" w:hAnsi="宋体"/>
                <w:szCs w:val="21"/>
              </w:rPr>
            </w:pPr>
            <w:r>
              <w:rPr>
                <w:rFonts w:hint="eastAsia" w:ascii="宋体" w:hAnsi="宋体"/>
                <w:szCs w:val="21"/>
              </w:rPr>
              <w:t>车间内设备布置合理，通道畅通，照明设施齐全，均配备了电风扇、消防设施等设施，作业场所光线较充足。目前工作环境符合生产需要。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0" w:type="dxa"/>
          </w:tcPr>
          <w:p>
            <w:pPr>
              <w:adjustRightInd w:val="0"/>
              <w:snapToGrid w:val="0"/>
              <w:jc w:val="both"/>
              <w:rPr>
                <w:rFonts w:ascii="宋体" w:hAnsi="宋体"/>
                <w:szCs w:val="21"/>
              </w:rPr>
            </w:pPr>
            <w:r>
              <w:rPr>
                <w:rFonts w:hint="eastAsia" w:ascii="宋体" w:hAnsi="宋体" w:cs="宋体"/>
                <w:sz w:val="21"/>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8.5.1</w:t>
            </w:r>
          </w:p>
          <w:p>
            <w:pPr>
              <w:rPr>
                <w:rFonts w:ascii="宋体" w:hAnsi="宋体"/>
                <w:szCs w:val="21"/>
              </w:rPr>
            </w:pPr>
          </w:p>
        </w:tc>
        <w:tc>
          <w:tcPr>
            <w:tcW w:w="10004" w:type="dxa"/>
          </w:tcPr>
          <w:p>
            <w:pPr>
              <w:rPr>
                <w:rFonts w:hint="eastAsia" w:ascii="宋体" w:hAnsi="宋体"/>
                <w:szCs w:val="21"/>
              </w:rPr>
            </w:pPr>
            <w:r>
              <w:rPr>
                <w:rFonts w:hint="eastAsia" w:ascii="宋体" w:hAnsi="宋体"/>
                <w:szCs w:val="21"/>
              </w:rPr>
              <w:t>公司制定了《生产过程控制程序》明确了受控条件</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1、查生产车间及作业工位执行的作业指导书主要包括：</w:t>
            </w:r>
            <w:r>
              <w:rPr>
                <w:rFonts w:hint="eastAsia" w:ascii="宋体" w:hAnsi="宋体" w:cs="宋体"/>
                <w:sz w:val="21"/>
                <w:szCs w:val="21"/>
                <w:lang w:eastAsia="zh-CN"/>
              </w:rPr>
              <w:t>设备操作规程</w:t>
            </w:r>
            <w:r>
              <w:rPr>
                <w:rFonts w:hint="eastAsia" w:ascii="宋体" w:hAnsi="宋体" w:cs="宋体"/>
                <w:sz w:val="21"/>
                <w:szCs w:val="21"/>
              </w:rPr>
              <w:t>、客户提供</w:t>
            </w:r>
            <w:r>
              <w:rPr>
                <w:rFonts w:hint="eastAsia" w:ascii="宋体" w:hAnsi="宋体" w:cs="宋体"/>
                <w:sz w:val="21"/>
                <w:szCs w:val="21"/>
                <w:lang w:eastAsia="zh-CN"/>
              </w:rPr>
              <w:t>的</w:t>
            </w:r>
            <w:r>
              <w:rPr>
                <w:rFonts w:hint="eastAsia" w:ascii="宋体" w:hAnsi="宋体" w:cs="宋体"/>
                <w:sz w:val="21"/>
                <w:szCs w:val="21"/>
              </w:rPr>
              <w:t>图纸和技术要求等。相应工位都放置相应的作业指导书。</w:t>
            </w:r>
          </w:p>
          <w:p>
            <w:pPr>
              <w:adjustRightInd w:val="0"/>
              <w:snapToGrid w:val="0"/>
              <w:spacing w:line="400" w:lineRule="exact"/>
              <w:ind w:firstLine="420" w:firstLineChars="200"/>
              <w:jc w:val="left"/>
              <w:rPr>
                <w:rFonts w:hint="eastAsia" w:ascii="宋体" w:hAnsi="宋体"/>
                <w:sz w:val="21"/>
                <w:szCs w:val="21"/>
              </w:rPr>
            </w:pPr>
            <w:r>
              <w:rPr>
                <w:rFonts w:hint="eastAsia" w:ascii="宋体" w:hAnsi="宋体" w:cs="宋体"/>
                <w:sz w:val="21"/>
                <w:szCs w:val="21"/>
              </w:rPr>
              <w:t>3.现场查看：现场有</w:t>
            </w:r>
            <w:r>
              <w:rPr>
                <w:rFonts w:hint="eastAsia" w:ascii="宋体" w:hAnsi="宋体"/>
                <w:sz w:val="21"/>
                <w:szCs w:val="21"/>
                <w:lang w:eastAsia="zh-CN"/>
              </w:rPr>
              <w:t>雕刻机、</w:t>
            </w:r>
            <w:r>
              <w:rPr>
                <w:rFonts w:hint="eastAsia" w:ascii="宋体" w:hAnsi="宋体"/>
                <w:sz w:val="21"/>
                <w:szCs w:val="21"/>
                <w:lang w:val="en-US" w:eastAsia="zh-CN"/>
              </w:rPr>
              <w:t>CNC加工中心、钻铣床、曲线锯、喷漆房</w:t>
            </w:r>
            <w:r>
              <w:rPr>
                <w:rFonts w:hint="eastAsia" w:ascii="宋体" w:hAnsi="宋体"/>
                <w:sz w:val="21"/>
                <w:szCs w:val="21"/>
              </w:rPr>
              <w:t>等生产相关设备，工作正常，状态良好，无异常现象，符合产品的生产的条件及要求。</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4.公司配置了相应的检测设备，主要为</w:t>
            </w:r>
            <w:r>
              <w:rPr>
                <w:rFonts w:hint="eastAsia" w:ascii="宋体" w:hAnsi="宋体" w:cs="宋体"/>
                <w:sz w:val="21"/>
                <w:szCs w:val="21"/>
                <w:lang w:eastAsia="zh-CN"/>
              </w:rPr>
              <w:t>卷尺、游标卡尺、角尺</w:t>
            </w:r>
            <w:r>
              <w:rPr>
                <w:rFonts w:hint="eastAsia" w:ascii="宋体" w:hAnsi="宋体"/>
                <w:sz w:val="21"/>
                <w:szCs w:val="21"/>
              </w:rPr>
              <w:t>等</w:t>
            </w:r>
            <w:r>
              <w:rPr>
                <w:rFonts w:hint="eastAsia" w:ascii="宋体" w:hAnsi="宋体"/>
                <w:sz w:val="21"/>
                <w:szCs w:val="21"/>
                <w:lang w:eastAsia="zh-CN"/>
              </w:rPr>
              <w:t>，能满足生产产品检测要求</w:t>
            </w:r>
            <w:r>
              <w:rPr>
                <w:rFonts w:hint="eastAsia" w:ascii="宋体" w:hAnsi="宋体" w:cs="宋体"/>
                <w:sz w:val="21"/>
                <w:szCs w:val="21"/>
              </w:rPr>
              <w:t>。</w:t>
            </w:r>
          </w:p>
          <w:p>
            <w:pPr>
              <w:adjustRightInd w:val="0"/>
              <w:snapToGrid w:val="0"/>
              <w:spacing w:line="400" w:lineRule="exact"/>
              <w:ind w:firstLine="420" w:firstLineChars="200"/>
              <w:jc w:val="left"/>
              <w:rPr>
                <w:rFonts w:hint="eastAsia" w:ascii="宋体" w:hAnsi="宋体"/>
                <w:sz w:val="21"/>
                <w:szCs w:val="21"/>
              </w:rPr>
            </w:pPr>
            <w:r>
              <w:rPr>
                <w:rFonts w:hint="eastAsia" w:ascii="宋体" w:hAnsi="宋体" w:cs="宋体"/>
                <w:sz w:val="21"/>
                <w:szCs w:val="21"/>
              </w:rPr>
              <w:t>5.负责人根据客户合同约定</w:t>
            </w:r>
            <w:r>
              <w:rPr>
                <w:rFonts w:hint="eastAsia" w:ascii="宋体" w:hAnsi="宋体" w:cs="宋体"/>
                <w:sz w:val="21"/>
                <w:szCs w:val="21"/>
                <w:lang w:eastAsia="zh-CN"/>
              </w:rPr>
              <w:t>将</w:t>
            </w:r>
            <w:r>
              <w:rPr>
                <w:rFonts w:hint="eastAsia" w:ascii="宋体" w:hAnsi="宋体" w:cs="宋体"/>
                <w:sz w:val="21"/>
                <w:szCs w:val="21"/>
              </w:rPr>
              <w:t>信息</w:t>
            </w:r>
            <w:r>
              <w:rPr>
                <w:rFonts w:hint="eastAsia" w:ascii="宋体" w:hAnsi="宋体" w:cs="宋体"/>
                <w:sz w:val="21"/>
                <w:szCs w:val="21"/>
                <w:lang w:eastAsia="zh-CN"/>
              </w:rPr>
              <w:t>由</w:t>
            </w:r>
            <w:r>
              <w:rPr>
                <w:rFonts w:hint="eastAsia" w:ascii="宋体" w:hAnsi="宋体" w:cs="宋体"/>
                <w:sz w:val="21"/>
                <w:szCs w:val="21"/>
              </w:rPr>
              <w:t>生产部</w:t>
            </w:r>
            <w:r>
              <w:rPr>
                <w:rFonts w:hint="eastAsia" w:ascii="宋体" w:hAnsi="宋体" w:cs="宋体"/>
                <w:sz w:val="21"/>
                <w:szCs w:val="21"/>
                <w:lang w:eastAsia="zh-CN"/>
              </w:rPr>
              <w:t>转化为</w:t>
            </w:r>
            <w:r>
              <w:rPr>
                <w:rFonts w:hint="eastAsia" w:ascii="宋体" w:hAnsi="宋体" w:cs="宋体"/>
                <w:sz w:val="21"/>
                <w:szCs w:val="21"/>
              </w:rPr>
              <w:t>生产计划传递到生产车间。以生产</w:t>
            </w:r>
            <w:r>
              <w:rPr>
                <w:rFonts w:hint="eastAsia" w:ascii="宋体" w:hAnsi="宋体" w:cs="宋体"/>
                <w:sz w:val="21"/>
                <w:szCs w:val="21"/>
                <w:lang w:eastAsia="zh-CN"/>
              </w:rPr>
              <w:t>计划单</w:t>
            </w:r>
            <w:r>
              <w:rPr>
                <w:rFonts w:hint="eastAsia" w:ascii="宋体" w:hAnsi="宋体" w:cs="宋体"/>
                <w:sz w:val="21"/>
                <w:szCs w:val="21"/>
              </w:rPr>
              <w:t>的形式发放</w:t>
            </w:r>
            <w:r>
              <w:rPr>
                <w:rFonts w:hint="eastAsia" w:ascii="宋体" w:hAnsi="宋体"/>
                <w:sz w:val="21"/>
                <w:szCs w:val="21"/>
              </w:rPr>
              <w:t>到车间，内容；客户名称、原料、规格、数量、要求等。</w:t>
            </w:r>
          </w:p>
          <w:p>
            <w:pPr>
              <w:adjustRightInd w:val="0"/>
              <w:snapToGrid w:val="0"/>
              <w:spacing w:line="400" w:lineRule="exact"/>
              <w:ind w:firstLine="420" w:firstLineChars="200"/>
              <w:jc w:val="left"/>
              <w:rPr>
                <w:rFonts w:hint="eastAsia" w:ascii="宋体" w:hAnsi="宋体"/>
                <w:sz w:val="21"/>
                <w:szCs w:val="21"/>
              </w:rPr>
            </w:pPr>
            <w:r>
              <w:rPr>
                <w:rFonts w:hint="eastAsia" w:ascii="宋体" w:hAnsi="宋体"/>
                <w:sz w:val="21"/>
                <w:szCs w:val="21"/>
                <w:lang w:eastAsia="zh-CN"/>
              </w:rPr>
              <w:t>现场观察</w:t>
            </w:r>
            <w:r>
              <w:rPr>
                <w:rFonts w:hint="eastAsia" w:ascii="宋体" w:hAnsi="宋体"/>
                <w:sz w:val="21"/>
                <w:szCs w:val="21"/>
              </w:rPr>
              <w:t>产品工艺流程：</w:t>
            </w:r>
          </w:p>
          <w:p>
            <w:pPr>
              <w:adjustRightInd w:val="0"/>
              <w:snapToGrid w:val="0"/>
              <w:spacing w:line="400" w:lineRule="exact"/>
              <w:ind w:firstLine="420" w:firstLineChars="200"/>
              <w:jc w:val="left"/>
              <w:rPr>
                <w:rFonts w:hint="eastAsia" w:ascii="宋体" w:hAnsi="宋体"/>
                <w:sz w:val="21"/>
                <w:szCs w:val="21"/>
              </w:rPr>
            </w:pPr>
            <w:r>
              <w:rPr>
                <w:rFonts w:hint="eastAsia" w:ascii="宋体" w:hAnsi="宋体"/>
                <w:sz w:val="21"/>
                <w:szCs w:val="21"/>
              </w:rPr>
              <w:t>仪器配件的加工</w:t>
            </w:r>
            <w:r>
              <w:rPr>
                <w:rFonts w:hint="eastAsia" w:ascii="宋体" w:hAnsi="宋体"/>
                <w:sz w:val="21"/>
                <w:szCs w:val="21"/>
                <w:lang w:eastAsia="zh-CN"/>
              </w:rPr>
              <w:t>（主要为仪器的塑料壳体的加工）</w:t>
            </w:r>
            <w:r>
              <w:rPr>
                <w:rFonts w:hint="eastAsia" w:ascii="宋体" w:hAnsi="宋体"/>
                <w:sz w:val="21"/>
                <w:szCs w:val="21"/>
              </w:rPr>
              <w:t>工艺流程</w:t>
            </w:r>
          </w:p>
          <w:p>
            <w:pPr>
              <w:adjustRightInd w:val="0"/>
              <w:snapToGrid w:val="0"/>
              <w:spacing w:line="400" w:lineRule="exact"/>
              <w:ind w:firstLine="420" w:firstLineChars="200"/>
              <w:jc w:val="left"/>
              <w:rPr>
                <w:rFonts w:hint="eastAsia" w:ascii="宋体" w:hAnsi="宋体"/>
                <w:sz w:val="21"/>
                <w:szCs w:val="21"/>
                <w:lang w:eastAsia="zh-CN"/>
              </w:rPr>
            </w:pPr>
            <w:r>
              <w:rPr>
                <w:rFonts w:hint="eastAsia" w:ascii="宋体" w:hAnsi="宋体"/>
                <w:sz w:val="21"/>
                <w:szCs w:val="21"/>
                <w:lang w:eastAsia="zh-CN"/>
              </w:rPr>
              <w:t>原料检验—下料切割——粘接组装—打磨喷漆—丝印—检验——成品入库</w:t>
            </w:r>
          </w:p>
          <w:p>
            <w:pPr>
              <w:spacing w:line="400" w:lineRule="exact"/>
              <w:rPr>
                <w:rFonts w:hint="eastAsia" w:ascii="宋体" w:hAnsi="宋体" w:eastAsia="宋体"/>
                <w:sz w:val="21"/>
                <w:szCs w:val="21"/>
                <w:lang w:eastAsia="zh-CN"/>
              </w:rPr>
            </w:pPr>
            <w:r>
              <w:rPr>
                <w:rFonts w:hint="eastAsia" w:ascii="宋体" w:hAnsi="宋体"/>
                <w:sz w:val="21"/>
                <w:szCs w:val="21"/>
                <w:lang w:eastAsia="zh-CN"/>
              </w:rPr>
              <w:t>粘接组装</w:t>
            </w:r>
            <w:r>
              <w:rPr>
                <w:rFonts w:hint="eastAsia" w:ascii="宋体" w:hAnsi="宋体"/>
                <w:sz w:val="21"/>
                <w:szCs w:val="21"/>
              </w:rPr>
              <w:t>为关键过程。</w:t>
            </w:r>
            <w:r>
              <w:rPr>
                <w:rFonts w:hint="eastAsia" w:ascii="宋体" w:hAnsi="宋体"/>
                <w:sz w:val="21"/>
                <w:szCs w:val="21"/>
                <w:lang w:eastAsia="zh-CN"/>
              </w:rPr>
              <w:t>喷漆为特殊过程</w:t>
            </w:r>
          </w:p>
          <w:p>
            <w:pPr>
              <w:spacing w:line="400" w:lineRule="exact"/>
              <w:rPr>
                <w:rFonts w:hint="eastAsia" w:ascii="宋体" w:hAnsi="宋体"/>
                <w:sz w:val="21"/>
                <w:szCs w:val="21"/>
                <w:lang w:eastAsia="zh-CN"/>
              </w:rPr>
            </w:pPr>
            <w:r>
              <w:rPr>
                <w:rFonts w:hint="eastAsia" w:ascii="宋体" w:hAnsi="宋体"/>
                <w:sz w:val="21"/>
                <w:szCs w:val="21"/>
                <w:lang w:eastAsia="zh-CN"/>
              </w:rPr>
              <w:t>查生产计划单：</w:t>
            </w:r>
          </w:p>
          <w:p>
            <w:pPr>
              <w:spacing w:line="400" w:lineRule="exact"/>
              <w:rPr>
                <w:rFonts w:hint="eastAsia" w:ascii="宋体" w:hAnsi="宋体"/>
                <w:sz w:val="21"/>
                <w:szCs w:val="21"/>
                <w:lang w:val="en-US" w:eastAsia="zh-CN"/>
              </w:rPr>
            </w:pPr>
            <w:r>
              <w:rPr>
                <w:rFonts w:hint="eastAsia" w:ascii="宋体" w:hAnsi="宋体"/>
                <w:sz w:val="21"/>
                <w:szCs w:val="21"/>
                <w:lang w:eastAsia="zh-CN"/>
              </w:rPr>
              <w:t>客户：重庆金山科技</w:t>
            </w:r>
            <w:r>
              <w:rPr>
                <w:rFonts w:hint="eastAsia" w:ascii="宋体" w:hAnsi="宋体"/>
                <w:sz w:val="21"/>
                <w:szCs w:val="21"/>
                <w:lang w:val="en-US" w:eastAsia="zh-CN"/>
              </w:rPr>
              <w:t xml:space="preserve"> 材料：ABS板材   数量：20套    下单日期：5月15日  交期：6月30日</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 xml:space="preserve">产品：诊疗床体外壳  </w:t>
            </w:r>
          </w:p>
          <w:p>
            <w:pPr>
              <w:spacing w:line="400" w:lineRule="exact"/>
              <w:rPr>
                <w:rFonts w:hint="eastAsia" w:ascii="宋体" w:hAnsi="宋体"/>
                <w:sz w:val="21"/>
                <w:szCs w:val="21"/>
                <w:lang w:val="en-US" w:eastAsia="zh-CN"/>
              </w:rPr>
            </w:pPr>
            <w:r>
              <w:rPr>
                <w:rFonts w:hint="eastAsia" w:ascii="宋体" w:hAnsi="宋体"/>
                <w:sz w:val="21"/>
                <w:szCs w:val="21"/>
                <w:lang w:eastAsia="zh-CN"/>
              </w:rPr>
              <w:t>客户：重庆普施康科技有限公司</w:t>
            </w:r>
            <w:r>
              <w:rPr>
                <w:rFonts w:hint="eastAsia" w:ascii="宋体" w:hAnsi="宋体"/>
                <w:sz w:val="21"/>
                <w:szCs w:val="21"/>
                <w:lang w:val="en-US" w:eastAsia="zh-CN"/>
              </w:rPr>
              <w:t xml:space="preserve"> 材料：ABS板材   数量：50套  下单日期：5月10日  交期：6月30日</w:t>
            </w:r>
          </w:p>
          <w:p>
            <w:pPr>
              <w:spacing w:line="400" w:lineRule="exact"/>
              <w:rPr>
                <w:rFonts w:hint="default" w:ascii="宋体" w:hAnsi="宋体"/>
                <w:sz w:val="21"/>
                <w:szCs w:val="21"/>
                <w:lang w:val="en-US" w:eastAsia="zh-CN"/>
              </w:rPr>
            </w:pPr>
            <w:r>
              <w:rPr>
                <w:rFonts w:hint="eastAsia" w:ascii="宋体" w:hAnsi="宋体"/>
                <w:sz w:val="21"/>
                <w:szCs w:val="21"/>
                <w:lang w:val="en-US" w:eastAsia="zh-CN"/>
              </w:rPr>
              <w:t>产品：一体机外壳</w:t>
            </w:r>
          </w:p>
          <w:p>
            <w:pPr>
              <w:spacing w:line="400" w:lineRule="exact"/>
              <w:rPr>
                <w:rFonts w:hint="eastAsia" w:ascii="宋体" w:hAnsi="宋体" w:eastAsia="宋体" w:cs="宋体"/>
                <w:sz w:val="21"/>
                <w:szCs w:val="21"/>
                <w:lang w:eastAsia="zh-CN"/>
              </w:rPr>
            </w:pPr>
            <w:r>
              <w:rPr>
                <w:rFonts w:hint="eastAsia" w:ascii="宋体" w:hAnsi="宋体" w:cs="宋体"/>
                <w:sz w:val="21"/>
                <w:szCs w:val="21"/>
              </w:rPr>
              <w:t>生产现场观察，现场在生产产品为：</w:t>
            </w:r>
            <w:r>
              <w:rPr>
                <w:rFonts w:hint="eastAsia" w:ascii="宋体" w:hAnsi="宋体"/>
                <w:sz w:val="21"/>
                <w:szCs w:val="21"/>
                <w:lang w:val="en-US" w:eastAsia="zh-CN"/>
              </w:rPr>
              <w:t>诊疗床体外壳、一体机床外壳</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生产过程：</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现场查看操作者为熟练工，工序运行情况：</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w:t>
            </w:r>
            <w:r>
              <w:rPr>
                <w:rFonts w:hint="eastAsia" w:ascii="宋体" w:hAnsi="宋体" w:cs="宋体"/>
                <w:sz w:val="21"/>
                <w:szCs w:val="21"/>
                <w:lang w:eastAsia="zh-CN"/>
              </w:rPr>
              <w:t>下料、切割</w:t>
            </w:r>
            <w:r>
              <w:rPr>
                <w:rFonts w:hint="eastAsia" w:ascii="宋体" w:hAnsi="宋体" w:cs="宋体"/>
                <w:sz w:val="21"/>
                <w:szCs w:val="21"/>
              </w:rPr>
              <w:t>工序</w:t>
            </w:r>
            <w:r>
              <w:rPr>
                <w:rFonts w:hint="eastAsia" w:ascii="宋体" w:hAnsi="宋体" w:cs="宋体"/>
                <w:sz w:val="21"/>
                <w:szCs w:val="21"/>
                <w:lang w:val="en-US" w:eastAsia="zh-CN"/>
              </w:rPr>
              <w:t xml:space="preserve">  </w:t>
            </w:r>
            <w:r>
              <w:rPr>
                <w:rFonts w:hint="eastAsia" w:ascii="宋体" w:hAnsi="宋体" w:cs="宋体"/>
                <w:sz w:val="21"/>
                <w:szCs w:val="21"/>
              </w:rPr>
              <w:t>（产品：</w:t>
            </w:r>
            <w:r>
              <w:rPr>
                <w:rFonts w:hint="eastAsia" w:ascii="宋体" w:hAnsi="宋体"/>
                <w:sz w:val="21"/>
                <w:szCs w:val="21"/>
                <w:lang w:val="en-US" w:eastAsia="zh-CN"/>
              </w:rPr>
              <w:t>诊疗床体外壳</w:t>
            </w:r>
            <w:r>
              <w:rPr>
                <w:rFonts w:hint="eastAsia" w:ascii="宋体" w:hAnsi="宋体" w:cs="宋体"/>
                <w:sz w:val="21"/>
                <w:szCs w:val="21"/>
              </w:rPr>
              <w:t>）</w:t>
            </w:r>
          </w:p>
          <w:p>
            <w:pPr>
              <w:adjustRightInd w:val="0"/>
              <w:snapToGrid w:val="0"/>
              <w:spacing w:line="400" w:lineRule="exact"/>
              <w:ind w:firstLine="420" w:firstLineChars="200"/>
              <w:jc w:val="left"/>
              <w:rPr>
                <w:rFonts w:hint="eastAsia" w:ascii="宋体" w:hAnsi="宋体" w:eastAsia="宋体" w:cs="宋体"/>
                <w:sz w:val="21"/>
                <w:szCs w:val="21"/>
                <w:lang w:eastAsia="zh-CN"/>
              </w:rPr>
            </w:pPr>
            <w:r>
              <w:rPr>
                <w:rFonts w:hint="eastAsia" w:ascii="宋体" w:hAnsi="宋体" w:cs="宋体"/>
                <w:sz w:val="21"/>
                <w:szCs w:val="21"/>
              </w:rPr>
              <w:t>a)工作操作要求：按生产</w:t>
            </w:r>
            <w:r>
              <w:rPr>
                <w:rFonts w:hint="eastAsia" w:ascii="宋体" w:hAnsi="宋体" w:cs="宋体"/>
                <w:sz w:val="21"/>
                <w:szCs w:val="21"/>
                <w:lang w:eastAsia="zh-CN"/>
              </w:rPr>
              <w:t>计划单</w:t>
            </w:r>
            <w:r>
              <w:rPr>
                <w:rFonts w:hint="eastAsia" w:ascii="宋体" w:hAnsi="宋体" w:cs="宋体"/>
                <w:sz w:val="21"/>
                <w:szCs w:val="21"/>
              </w:rPr>
              <w:t>、</w:t>
            </w:r>
            <w:r>
              <w:rPr>
                <w:rFonts w:hint="eastAsia" w:ascii="宋体" w:hAnsi="宋体" w:cs="宋体"/>
                <w:sz w:val="21"/>
                <w:szCs w:val="21"/>
                <w:lang w:eastAsia="zh-CN"/>
              </w:rPr>
              <w:t>图纸</w:t>
            </w:r>
          </w:p>
          <w:p>
            <w:pPr>
              <w:adjustRightInd w:val="0"/>
              <w:snapToGrid w:val="0"/>
              <w:spacing w:line="400" w:lineRule="exact"/>
              <w:ind w:firstLine="420" w:firstLineChars="200"/>
              <w:jc w:val="left"/>
              <w:rPr>
                <w:rFonts w:hint="default" w:ascii="宋体" w:hAnsi="宋体" w:eastAsia="宋体" w:cs="宋体"/>
                <w:sz w:val="21"/>
                <w:szCs w:val="21"/>
                <w:lang w:val="en-US" w:eastAsia="zh-CN"/>
              </w:rPr>
            </w:pPr>
            <w:r>
              <w:rPr>
                <w:rFonts w:hint="eastAsia" w:ascii="宋体" w:hAnsi="宋体" w:cs="宋体"/>
                <w:sz w:val="21"/>
                <w:szCs w:val="21"/>
              </w:rPr>
              <w:t>b)生产设备：</w:t>
            </w:r>
            <w:r>
              <w:rPr>
                <w:rFonts w:hint="eastAsia" w:ascii="宋体" w:hAnsi="宋体" w:cs="宋体"/>
                <w:sz w:val="21"/>
                <w:szCs w:val="21"/>
                <w:lang w:eastAsia="zh-CN"/>
              </w:rPr>
              <w:t>雕刻机、</w:t>
            </w:r>
            <w:r>
              <w:rPr>
                <w:rFonts w:hint="eastAsia" w:ascii="宋体" w:hAnsi="宋体" w:cs="宋体"/>
                <w:sz w:val="21"/>
                <w:szCs w:val="21"/>
                <w:lang w:val="en-US" w:eastAsia="zh-CN"/>
              </w:rPr>
              <w:t>CNC、曲线锯</w:t>
            </w:r>
          </w:p>
          <w:p>
            <w:pPr>
              <w:adjustRightInd w:val="0"/>
              <w:snapToGrid w:val="0"/>
              <w:spacing w:line="400" w:lineRule="exact"/>
              <w:ind w:firstLine="420" w:firstLineChars="200"/>
              <w:jc w:val="left"/>
              <w:rPr>
                <w:rFonts w:hint="default" w:ascii="宋体" w:hAnsi="宋体" w:eastAsia="宋体" w:cs="宋体"/>
                <w:sz w:val="21"/>
                <w:szCs w:val="21"/>
                <w:lang w:val="en-US" w:eastAsia="zh-CN"/>
              </w:rPr>
            </w:pPr>
            <w:r>
              <w:rPr>
                <w:rFonts w:hint="eastAsia" w:ascii="宋体" w:hAnsi="宋体" w:cs="宋体"/>
                <w:sz w:val="21"/>
                <w:szCs w:val="21"/>
              </w:rPr>
              <w:t>c) 操作：</w:t>
            </w:r>
            <w:r>
              <w:rPr>
                <w:rFonts w:hint="eastAsia" w:ascii="宋体" w:hAnsi="宋体" w:cs="宋体"/>
                <w:sz w:val="21"/>
                <w:szCs w:val="21"/>
                <w:lang w:eastAsia="zh-CN"/>
              </w:rPr>
              <w:t>根据</w:t>
            </w:r>
            <w:r>
              <w:rPr>
                <w:rFonts w:hint="eastAsia" w:ascii="宋体" w:hAnsi="宋体"/>
                <w:sz w:val="21"/>
                <w:szCs w:val="21"/>
                <w:lang w:val="en-US" w:eastAsia="zh-CN"/>
              </w:rPr>
              <w:t>诊疗床体外壳分解图纸要求的下料尺寸进行下料。将ABS板材（平面下料在雕刻机上下料、异型曲面下料用CNC加工中心下料）按图纸要求。床板85*195*5、抽屉35*45*5、35*55*5、底板80*195*10....</w:t>
            </w:r>
          </w:p>
          <w:p>
            <w:pPr>
              <w:adjustRightInd w:val="0"/>
              <w:snapToGrid w:val="0"/>
              <w:spacing w:line="400" w:lineRule="exact"/>
              <w:jc w:val="left"/>
              <w:rPr>
                <w:rFonts w:hint="eastAsia" w:ascii="宋体" w:hAnsi="宋体" w:eastAsia="宋体" w:cs="宋体"/>
                <w:sz w:val="21"/>
                <w:szCs w:val="21"/>
                <w:lang w:eastAsia="zh-CN"/>
              </w:rPr>
            </w:pPr>
            <w:r>
              <w:rPr>
                <w:rFonts w:hint="eastAsia" w:ascii="宋体" w:hAnsi="宋体" w:cs="宋体"/>
                <w:sz w:val="21"/>
                <w:szCs w:val="21"/>
              </w:rPr>
              <w:t>d)监视和测量：尺寸，检具用钢卷尺。现场查看操作者为熟练操作工。操作人员：</w:t>
            </w:r>
            <w:r>
              <w:rPr>
                <w:rFonts w:hint="eastAsia" w:ascii="宋体" w:hAnsi="宋体" w:cs="宋体"/>
                <w:sz w:val="21"/>
                <w:szCs w:val="21"/>
                <w:lang w:eastAsia="zh-CN"/>
              </w:rPr>
              <w:t>王兵</w:t>
            </w:r>
          </w:p>
          <w:p>
            <w:pPr>
              <w:spacing w:line="400" w:lineRule="exact"/>
              <w:rPr>
                <w:rFonts w:hint="eastAsia" w:ascii="宋体" w:hAnsi="宋体" w:cs="宋体"/>
                <w:sz w:val="21"/>
                <w:szCs w:val="21"/>
              </w:rPr>
            </w:pPr>
            <w:r>
              <w:rPr>
                <w:rFonts w:hint="eastAsia" w:ascii="宋体" w:hAnsi="宋体" w:cs="宋体"/>
                <w:sz w:val="21"/>
                <w:szCs w:val="21"/>
                <w:lang w:val="en-US" w:eastAsia="zh-CN"/>
              </w:rPr>
              <w:t>2、粘接组装</w:t>
            </w:r>
            <w:r>
              <w:rPr>
                <w:rFonts w:hint="eastAsia" w:ascii="宋体" w:hAnsi="宋体" w:cs="宋体"/>
                <w:sz w:val="21"/>
                <w:szCs w:val="21"/>
              </w:rPr>
              <w:t>工序（产品：</w:t>
            </w:r>
            <w:r>
              <w:rPr>
                <w:rFonts w:hint="eastAsia" w:ascii="宋体" w:hAnsi="宋体"/>
                <w:sz w:val="21"/>
                <w:szCs w:val="21"/>
                <w:lang w:val="en-US" w:eastAsia="zh-CN"/>
              </w:rPr>
              <w:t>一体机外壳</w:t>
            </w:r>
            <w:r>
              <w:rPr>
                <w:rFonts w:hint="eastAsia" w:ascii="宋体" w:hAnsi="宋体" w:cs="宋体"/>
                <w:sz w:val="21"/>
                <w:szCs w:val="21"/>
              </w:rPr>
              <w:t>）</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a)工作操作要求：</w:t>
            </w:r>
            <w:r>
              <w:rPr>
                <w:rFonts w:hint="eastAsia" w:ascii="宋体" w:hAnsi="宋体" w:cs="宋体"/>
                <w:sz w:val="21"/>
                <w:szCs w:val="21"/>
                <w:lang w:eastAsia="zh-CN"/>
              </w:rPr>
              <w:t>组装</w:t>
            </w:r>
            <w:r>
              <w:rPr>
                <w:rFonts w:hint="eastAsia" w:ascii="宋体" w:hAnsi="宋体" w:cs="宋体"/>
                <w:sz w:val="21"/>
                <w:szCs w:val="21"/>
              </w:rPr>
              <w:t>图纸；</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b)生产设备：</w:t>
            </w:r>
            <w:r>
              <w:rPr>
                <w:rFonts w:hint="eastAsia" w:ascii="宋体" w:hAnsi="宋体" w:cs="宋体"/>
                <w:sz w:val="21"/>
                <w:szCs w:val="21"/>
                <w:lang w:eastAsia="zh-CN"/>
              </w:rPr>
              <w:t>直尺、角尺、</w:t>
            </w:r>
            <w:r>
              <w:rPr>
                <w:rFonts w:hint="eastAsia" w:ascii="宋体" w:hAnsi="宋体" w:cs="宋体"/>
                <w:sz w:val="21"/>
                <w:szCs w:val="21"/>
              </w:rPr>
              <w:t>粘胶</w:t>
            </w:r>
          </w:p>
          <w:p>
            <w:pPr>
              <w:adjustRightInd w:val="0"/>
              <w:snapToGrid w:val="0"/>
              <w:spacing w:line="400" w:lineRule="exact"/>
              <w:ind w:firstLine="420" w:firstLineChars="200"/>
              <w:jc w:val="left"/>
              <w:rPr>
                <w:rFonts w:hint="eastAsia" w:ascii="宋体" w:hAnsi="宋体" w:eastAsia="宋体" w:cs="宋体"/>
                <w:sz w:val="21"/>
                <w:szCs w:val="21"/>
                <w:lang w:eastAsia="zh-CN"/>
              </w:rPr>
            </w:pPr>
            <w:r>
              <w:rPr>
                <w:rFonts w:hint="eastAsia" w:ascii="宋体" w:hAnsi="宋体" w:cs="宋体"/>
                <w:sz w:val="21"/>
                <w:szCs w:val="21"/>
              </w:rPr>
              <w:t>c)操作：根据图纸要求，将</w:t>
            </w:r>
            <w:r>
              <w:rPr>
                <w:rFonts w:hint="eastAsia" w:ascii="宋体" w:hAnsi="宋体" w:cs="宋体"/>
                <w:sz w:val="21"/>
                <w:szCs w:val="21"/>
                <w:lang w:eastAsia="zh-CN"/>
              </w:rPr>
              <w:t>上一道工序下料好尺寸</w:t>
            </w:r>
            <w:r>
              <w:rPr>
                <w:rFonts w:hint="eastAsia" w:ascii="宋体" w:hAnsi="宋体" w:cs="宋体"/>
                <w:sz w:val="21"/>
                <w:szCs w:val="21"/>
              </w:rPr>
              <w:t>的</w:t>
            </w:r>
            <w:r>
              <w:rPr>
                <w:rFonts w:hint="eastAsia" w:ascii="宋体" w:hAnsi="宋体" w:cs="宋体"/>
                <w:sz w:val="21"/>
                <w:szCs w:val="21"/>
                <w:lang w:eastAsia="zh-CN"/>
              </w:rPr>
              <w:t>板材</w:t>
            </w:r>
            <w:r>
              <w:rPr>
                <w:rFonts w:hint="eastAsia" w:ascii="宋体" w:hAnsi="宋体" w:cs="宋体"/>
                <w:sz w:val="21"/>
                <w:szCs w:val="21"/>
              </w:rPr>
              <w:t>拉到粘胶</w:t>
            </w:r>
            <w:r>
              <w:rPr>
                <w:rFonts w:hint="eastAsia" w:ascii="宋体" w:hAnsi="宋体" w:cs="宋体"/>
                <w:sz w:val="21"/>
                <w:szCs w:val="21"/>
                <w:lang w:eastAsia="zh-CN"/>
              </w:rPr>
              <w:t>组装</w:t>
            </w:r>
            <w:r>
              <w:rPr>
                <w:rFonts w:hint="eastAsia" w:ascii="宋体" w:hAnsi="宋体" w:cs="宋体"/>
                <w:sz w:val="21"/>
                <w:szCs w:val="21"/>
              </w:rPr>
              <w:t>区域，操作工按图纸要求用</w:t>
            </w:r>
            <w:r>
              <w:rPr>
                <w:rFonts w:hint="eastAsia" w:ascii="宋体" w:hAnsi="宋体" w:cs="宋体"/>
                <w:sz w:val="21"/>
                <w:szCs w:val="21"/>
                <w:lang w:eastAsia="zh-CN"/>
              </w:rPr>
              <w:t>粘胶</w:t>
            </w:r>
            <w:r>
              <w:rPr>
                <w:rFonts w:hint="eastAsia" w:ascii="宋体" w:hAnsi="宋体" w:cs="宋体"/>
                <w:sz w:val="21"/>
                <w:szCs w:val="21"/>
              </w:rPr>
              <w:t>均匀的刷在</w:t>
            </w:r>
            <w:r>
              <w:rPr>
                <w:rFonts w:hint="eastAsia" w:ascii="宋体" w:hAnsi="宋体" w:cs="宋体"/>
                <w:sz w:val="21"/>
                <w:szCs w:val="21"/>
                <w:lang w:eastAsia="zh-CN"/>
              </w:rPr>
              <w:t>切割好的板材部件</w:t>
            </w:r>
            <w:r>
              <w:rPr>
                <w:rFonts w:hint="eastAsia" w:ascii="宋体" w:hAnsi="宋体" w:cs="宋体"/>
                <w:sz w:val="21"/>
                <w:szCs w:val="21"/>
              </w:rPr>
              <w:t>接口处，将两边接口压合</w:t>
            </w:r>
            <w:r>
              <w:rPr>
                <w:rFonts w:hint="eastAsia" w:ascii="宋体" w:hAnsi="宋体" w:cs="宋体"/>
                <w:sz w:val="21"/>
                <w:szCs w:val="21"/>
                <w:lang w:val="en-US" w:eastAsia="zh-CN"/>
              </w:rPr>
              <w:t>1分钟</w:t>
            </w:r>
            <w:r>
              <w:rPr>
                <w:rFonts w:hint="eastAsia" w:ascii="宋体" w:hAnsi="宋体" w:cs="宋体"/>
                <w:sz w:val="21"/>
                <w:szCs w:val="21"/>
              </w:rPr>
              <w:t>，1分钟后凝结牢固。</w:t>
            </w:r>
            <w:r>
              <w:rPr>
                <w:rFonts w:hint="eastAsia" w:ascii="宋体" w:hAnsi="宋体" w:cs="宋体"/>
                <w:sz w:val="21"/>
                <w:szCs w:val="21"/>
                <w:lang w:eastAsia="zh-CN"/>
              </w:rPr>
              <w:t>将五金件、钢架、缓冲垫等按图纸要求与壳体组装在一起。</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d)监视和测量：</w:t>
            </w:r>
            <w:r>
              <w:rPr>
                <w:rFonts w:hint="eastAsia" w:ascii="宋体" w:hAnsi="宋体" w:cs="宋体"/>
                <w:sz w:val="21"/>
                <w:szCs w:val="21"/>
                <w:lang w:eastAsia="zh-CN"/>
              </w:rPr>
              <w:t>组装部件结构外观符合图纸要求、各部件</w:t>
            </w:r>
            <w:r>
              <w:rPr>
                <w:rFonts w:hint="eastAsia" w:ascii="宋体" w:hAnsi="宋体" w:cs="宋体"/>
                <w:sz w:val="21"/>
                <w:szCs w:val="21"/>
              </w:rPr>
              <w:t>牢固</w:t>
            </w:r>
            <w:r>
              <w:rPr>
                <w:rFonts w:hint="eastAsia" w:ascii="宋体" w:hAnsi="宋体" w:cs="宋体"/>
                <w:sz w:val="21"/>
                <w:szCs w:val="21"/>
                <w:lang w:eastAsia="zh-CN"/>
              </w:rPr>
              <w:t>无松动</w:t>
            </w:r>
            <w:r>
              <w:rPr>
                <w:rFonts w:hint="eastAsia" w:ascii="宋体" w:hAnsi="宋体" w:cs="宋体"/>
                <w:sz w:val="21"/>
                <w:szCs w:val="21"/>
              </w:rPr>
              <w:t>。</w:t>
            </w:r>
          </w:p>
          <w:p>
            <w:pPr>
              <w:adjustRightInd w:val="0"/>
              <w:snapToGrid w:val="0"/>
              <w:spacing w:line="400" w:lineRule="exact"/>
              <w:jc w:val="left"/>
              <w:rPr>
                <w:rFonts w:hint="eastAsia" w:ascii="宋体" w:hAnsi="宋体" w:eastAsia="宋体" w:cs="宋体"/>
                <w:sz w:val="21"/>
                <w:szCs w:val="21"/>
                <w:lang w:eastAsia="zh-CN"/>
              </w:rPr>
            </w:pPr>
            <w:r>
              <w:rPr>
                <w:rFonts w:hint="eastAsia" w:ascii="宋体" w:hAnsi="宋体" w:cs="宋体"/>
                <w:sz w:val="21"/>
                <w:szCs w:val="21"/>
              </w:rPr>
              <w:t>操作人员：</w:t>
            </w:r>
            <w:r>
              <w:rPr>
                <w:rFonts w:hint="eastAsia" w:ascii="宋体" w:hAnsi="宋体" w:cs="宋体"/>
                <w:sz w:val="21"/>
                <w:szCs w:val="21"/>
                <w:lang w:eastAsia="zh-CN"/>
              </w:rPr>
              <w:t>曹均林</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w:t>
            </w:r>
            <w:r>
              <w:rPr>
                <w:rFonts w:hint="eastAsia" w:ascii="宋体" w:hAnsi="宋体" w:cs="宋体"/>
                <w:sz w:val="21"/>
                <w:szCs w:val="21"/>
                <w:lang w:eastAsia="zh-CN"/>
              </w:rPr>
              <w:t>打磨、喷漆</w:t>
            </w:r>
            <w:r>
              <w:rPr>
                <w:rFonts w:hint="eastAsia" w:ascii="宋体" w:hAnsi="宋体" w:cs="宋体"/>
                <w:sz w:val="21"/>
                <w:szCs w:val="21"/>
              </w:rPr>
              <w:t>工序（产品：</w:t>
            </w:r>
            <w:r>
              <w:rPr>
                <w:rFonts w:hint="eastAsia" w:ascii="宋体" w:hAnsi="宋体"/>
                <w:sz w:val="21"/>
                <w:szCs w:val="21"/>
                <w:lang w:val="en-US" w:eastAsia="zh-CN"/>
              </w:rPr>
              <w:t>诊疗床体外壳</w:t>
            </w:r>
            <w:r>
              <w:rPr>
                <w:rFonts w:hint="eastAsia" w:ascii="宋体" w:hAnsi="宋体" w:cs="宋体"/>
                <w:sz w:val="21"/>
                <w:szCs w:val="21"/>
              </w:rPr>
              <w:t>）</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a)工作操作要求：</w:t>
            </w:r>
            <w:r>
              <w:rPr>
                <w:rFonts w:hint="eastAsia" w:ascii="宋体" w:hAnsi="宋体" w:cs="宋体"/>
                <w:sz w:val="21"/>
                <w:szCs w:val="21"/>
                <w:lang w:eastAsia="zh-CN"/>
              </w:rPr>
              <w:t>客户要求、喷漆作业指导书</w:t>
            </w:r>
            <w:r>
              <w:rPr>
                <w:rFonts w:hint="eastAsia" w:ascii="宋体" w:hAnsi="宋体" w:cs="宋体"/>
                <w:sz w:val="21"/>
                <w:szCs w:val="21"/>
              </w:rPr>
              <w:t>；</w:t>
            </w:r>
          </w:p>
          <w:p>
            <w:pPr>
              <w:adjustRightInd w:val="0"/>
              <w:snapToGrid w:val="0"/>
              <w:spacing w:line="400" w:lineRule="exact"/>
              <w:ind w:firstLine="420" w:firstLineChars="200"/>
              <w:jc w:val="left"/>
              <w:rPr>
                <w:rFonts w:hint="eastAsia" w:ascii="宋体" w:hAnsi="宋体" w:eastAsia="宋体" w:cs="宋体"/>
                <w:sz w:val="21"/>
                <w:szCs w:val="21"/>
                <w:lang w:eastAsia="zh-CN"/>
              </w:rPr>
            </w:pPr>
            <w:r>
              <w:rPr>
                <w:rFonts w:hint="eastAsia" w:ascii="宋体" w:hAnsi="宋体" w:cs="宋体"/>
                <w:sz w:val="21"/>
                <w:szCs w:val="21"/>
              </w:rPr>
              <w:t>b)生产设备：</w:t>
            </w:r>
            <w:r>
              <w:rPr>
                <w:rFonts w:hint="eastAsia" w:ascii="宋体" w:hAnsi="宋体" w:cs="宋体"/>
                <w:sz w:val="21"/>
                <w:szCs w:val="21"/>
                <w:lang w:eastAsia="zh-CN"/>
              </w:rPr>
              <w:t>砂子、喷漆房</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c)操作：</w:t>
            </w:r>
            <w:r>
              <w:rPr>
                <w:rFonts w:hint="eastAsia" w:ascii="宋体" w:hAnsi="宋体" w:cs="宋体"/>
                <w:sz w:val="21"/>
                <w:szCs w:val="21"/>
                <w:lang w:eastAsia="zh-CN"/>
              </w:rPr>
              <w:t>将组装好的产品表面进行手工砂子打磨，使其表面光洁、平滑，可进行下一步喷漆操作。</w:t>
            </w:r>
            <w:r>
              <w:rPr>
                <w:rFonts w:hint="eastAsia" w:ascii="宋体" w:hAnsi="宋体" w:cs="宋体"/>
                <w:sz w:val="21"/>
                <w:szCs w:val="21"/>
              </w:rPr>
              <w:t>根据</w:t>
            </w:r>
            <w:r>
              <w:rPr>
                <w:rFonts w:hint="eastAsia" w:ascii="宋体" w:hAnsi="宋体" w:cs="宋体"/>
                <w:sz w:val="21"/>
                <w:szCs w:val="21"/>
                <w:lang w:eastAsia="zh-CN"/>
              </w:rPr>
              <w:t>喷漆作业指导书及客户</w:t>
            </w:r>
            <w:r>
              <w:rPr>
                <w:rFonts w:hint="eastAsia" w:ascii="宋体" w:hAnsi="宋体" w:cs="宋体"/>
                <w:sz w:val="21"/>
                <w:szCs w:val="21"/>
              </w:rPr>
              <w:t>要求，</w:t>
            </w:r>
            <w:r>
              <w:rPr>
                <w:rFonts w:hint="eastAsia" w:ascii="宋体" w:hAnsi="宋体" w:cs="宋体"/>
                <w:sz w:val="21"/>
                <w:szCs w:val="21"/>
                <w:lang w:eastAsia="zh-CN"/>
              </w:rPr>
              <w:t>把选好的漆面颜色喷涂于产品外壳表面，主要起到美观的作用。</w:t>
            </w:r>
          </w:p>
          <w:p>
            <w:pPr>
              <w:adjustRightInd w:val="0"/>
              <w:snapToGrid w:val="0"/>
              <w:spacing w:line="400" w:lineRule="exact"/>
              <w:ind w:firstLine="420" w:firstLineChars="200"/>
              <w:jc w:val="left"/>
              <w:rPr>
                <w:rFonts w:hint="eastAsia" w:ascii="宋体" w:hAnsi="宋体" w:eastAsia="宋体" w:cs="宋体"/>
                <w:sz w:val="21"/>
                <w:szCs w:val="21"/>
                <w:lang w:eastAsia="zh-CN"/>
              </w:rPr>
            </w:pPr>
            <w:r>
              <w:rPr>
                <w:rFonts w:hint="eastAsia" w:ascii="宋体" w:hAnsi="宋体" w:cs="宋体"/>
                <w:sz w:val="21"/>
                <w:szCs w:val="21"/>
              </w:rPr>
              <w:t>d)监视和测量：</w:t>
            </w:r>
            <w:r>
              <w:rPr>
                <w:rFonts w:hint="eastAsia" w:ascii="宋体" w:hAnsi="宋体" w:cs="宋体"/>
                <w:sz w:val="21"/>
                <w:szCs w:val="21"/>
                <w:lang w:eastAsia="zh-CN"/>
              </w:rPr>
              <w:t>表面喷涂均匀，无漏喷。</w:t>
            </w:r>
          </w:p>
          <w:p>
            <w:pPr>
              <w:adjustRightInd w:val="0"/>
              <w:snapToGrid w:val="0"/>
              <w:spacing w:line="400" w:lineRule="exact"/>
              <w:ind w:firstLine="420" w:firstLineChars="200"/>
              <w:jc w:val="left"/>
              <w:rPr>
                <w:rFonts w:hint="eastAsia" w:ascii="宋体" w:hAnsi="宋体" w:cs="宋体"/>
                <w:sz w:val="21"/>
                <w:szCs w:val="21"/>
                <w:lang w:eastAsia="zh-CN"/>
              </w:rPr>
            </w:pPr>
            <w:r>
              <w:rPr>
                <w:rFonts w:hint="eastAsia" w:ascii="宋体" w:hAnsi="宋体" w:cs="宋体"/>
                <w:sz w:val="21"/>
                <w:szCs w:val="21"/>
              </w:rPr>
              <w:t>操作人员：</w:t>
            </w:r>
            <w:r>
              <w:rPr>
                <w:rFonts w:hint="eastAsia" w:ascii="宋体" w:hAnsi="宋体" w:cs="宋体"/>
                <w:sz w:val="21"/>
                <w:szCs w:val="21"/>
                <w:lang w:eastAsia="zh-CN"/>
              </w:rPr>
              <w:t>舒国春</w:t>
            </w:r>
          </w:p>
          <w:p>
            <w:pPr>
              <w:spacing w:line="400" w:lineRule="exact"/>
              <w:rPr>
                <w:rFonts w:hint="eastAsia" w:ascii="宋体" w:hAnsi="宋体" w:cs="宋体"/>
                <w:sz w:val="21"/>
                <w:szCs w:val="21"/>
              </w:rPr>
            </w:pPr>
            <w:r>
              <w:rPr>
                <w:rFonts w:hint="eastAsia" w:ascii="宋体" w:hAnsi="宋体" w:cs="宋体"/>
                <w:sz w:val="21"/>
                <w:szCs w:val="21"/>
                <w:lang w:val="en-US" w:eastAsia="zh-CN"/>
              </w:rPr>
              <w:t>2、丝印</w:t>
            </w:r>
            <w:r>
              <w:rPr>
                <w:rFonts w:hint="eastAsia" w:ascii="宋体" w:hAnsi="宋体" w:cs="宋体"/>
                <w:sz w:val="21"/>
                <w:szCs w:val="21"/>
              </w:rPr>
              <w:t>工序（产品：</w:t>
            </w:r>
            <w:r>
              <w:rPr>
                <w:rFonts w:hint="eastAsia" w:ascii="宋体" w:hAnsi="宋体"/>
                <w:sz w:val="21"/>
                <w:szCs w:val="21"/>
                <w:lang w:val="en-US" w:eastAsia="zh-CN"/>
              </w:rPr>
              <w:t>一体机外壳</w:t>
            </w:r>
            <w:r>
              <w:rPr>
                <w:rFonts w:hint="eastAsia" w:ascii="宋体" w:hAnsi="宋体" w:cs="宋体"/>
                <w:sz w:val="21"/>
                <w:szCs w:val="21"/>
              </w:rPr>
              <w:t>）</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a)工作操作要求：</w:t>
            </w:r>
            <w:r>
              <w:rPr>
                <w:rFonts w:hint="eastAsia" w:ascii="宋体" w:hAnsi="宋体" w:cs="宋体"/>
                <w:sz w:val="21"/>
                <w:szCs w:val="21"/>
                <w:lang w:eastAsia="zh-CN"/>
              </w:rPr>
              <w:t>产品</w:t>
            </w:r>
            <w:r>
              <w:rPr>
                <w:rFonts w:hint="eastAsia" w:ascii="宋体" w:hAnsi="宋体" w:cs="宋体"/>
                <w:sz w:val="21"/>
                <w:szCs w:val="21"/>
              </w:rPr>
              <w:t>图纸；</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b)生产设备：</w:t>
            </w:r>
            <w:r>
              <w:rPr>
                <w:rFonts w:hint="eastAsia" w:ascii="宋体" w:hAnsi="宋体" w:cs="宋体"/>
                <w:sz w:val="21"/>
                <w:szCs w:val="21"/>
                <w:lang w:eastAsia="zh-CN"/>
              </w:rPr>
              <w:t>油墨、丝网</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c)操作：根据图纸要求，</w:t>
            </w:r>
            <w:r>
              <w:rPr>
                <w:rFonts w:hint="eastAsia" w:ascii="宋体" w:hAnsi="宋体" w:cs="宋体"/>
                <w:sz w:val="21"/>
                <w:szCs w:val="21"/>
                <w:lang w:eastAsia="zh-CN"/>
              </w:rPr>
              <w:t>在仪表外壳的相应位置贴上丝网，在常温下将调好的油墨用刮刀刮印在丝网上，在通风处凝干一小时，即可印上相应的按钮文字标识</w:t>
            </w:r>
            <w:r>
              <w:rPr>
                <w:rFonts w:hint="eastAsia" w:ascii="宋体" w:hAnsi="宋体" w:cs="宋体"/>
                <w:sz w:val="21"/>
                <w:szCs w:val="21"/>
              </w:rPr>
              <w:t>。</w:t>
            </w:r>
          </w:p>
          <w:p>
            <w:pPr>
              <w:adjustRightInd w:val="0"/>
              <w:snapToGrid w:val="0"/>
              <w:spacing w:line="400" w:lineRule="exact"/>
              <w:ind w:firstLine="420" w:firstLineChars="200"/>
              <w:jc w:val="left"/>
              <w:rPr>
                <w:rFonts w:hint="eastAsia" w:ascii="宋体" w:hAnsi="宋体" w:eastAsia="宋体" w:cs="宋体"/>
                <w:sz w:val="21"/>
                <w:szCs w:val="21"/>
                <w:lang w:eastAsia="zh-CN"/>
              </w:rPr>
            </w:pPr>
            <w:r>
              <w:rPr>
                <w:rFonts w:hint="eastAsia" w:ascii="宋体" w:hAnsi="宋体" w:cs="宋体"/>
                <w:sz w:val="21"/>
                <w:szCs w:val="21"/>
                <w:lang w:eastAsia="zh-CN"/>
              </w:rPr>
              <w:t>操作工人：邓涛</w:t>
            </w:r>
          </w:p>
          <w:p>
            <w:pPr>
              <w:adjustRightInd w:val="0"/>
              <w:snapToGrid w:val="0"/>
              <w:spacing w:line="400" w:lineRule="exact"/>
              <w:jc w:val="left"/>
              <w:rPr>
                <w:rFonts w:hint="eastAsia" w:ascii="宋体" w:hAnsi="宋体" w:cs="宋体"/>
                <w:sz w:val="21"/>
                <w:szCs w:val="21"/>
                <w:lang w:eastAsia="zh-CN"/>
              </w:rPr>
            </w:pPr>
            <w:r>
              <w:rPr>
                <w:rFonts w:hint="eastAsia" w:ascii="宋体" w:hAnsi="宋体" w:cs="宋体"/>
                <w:sz w:val="21"/>
                <w:szCs w:val="21"/>
              </w:rPr>
              <w:t>d)监视和测量：</w:t>
            </w:r>
            <w:r>
              <w:rPr>
                <w:rFonts w:hint="eastAsia" w:ascii="宋体" w:hAnsi="宋体" w:cs="宋体"/>
                <w:sz w:val="21"/>
                <w:szCs w:val="21"/>
                <w:lang w:eastAsia="zh-CN"/>
              </w:rPr>
              <w:t>清晰、无断线、色差、歪斜</w:t>
            </w:r>
            <w:r>
              <w:rPr>
                <w:rFonts w:hint="eastAsia" w:ascii="宋体" w:hAnsi="宋体" w:cs="宋体"/>
                <w:sz w:val="21"/>
                <w:szCs w:val="21"/>
              </w:rPr>
              <w:t>。</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生产现场只为白班，其生产过程基本受控。</w:t>
            </w:r>
          </w:p>
          <w:p>
            <w:pPr>
              <w:adjustRightInd w:val="0"/>
              <w:snapToGrid w:val="0"/>
              <w:spacing w:line="400" w:lineRule="exact"/>
              <w:ind w:firstLine="420" w:firstLineChars="200"/>
              <w:jc w:val="left"/>
              <w:rPr>
                <w:rFonts w:hint="eastAsia" w:ascii="宋体" w:hAnsi="宋体" w:cs="宋体"/>
                <w:sz w:val="21"/>
                <w:szCs w:val="21"/>
                <w:lang w:eastAsia="zh-CN"/>
              </w:rPr>
            </w:pPr>
            <w:r>
              <w:rPr>
                <w:rFonts w:hint="eastAsia" w:ascii="宋体" w:hAnsi="宋体" w:cs="宋体"/>
                <w:sz w:val="21"/>
                <w:szCs w:val="21"/>
                <w:lang w:eastAsia="zh-CN"/>
              </w:rPr>
              <w:t>企业将“喷漆工序”确认为特殊过程，从人员、设备、文件、操作等方面进行了</w:t>
            </w:r>
          </w:p>
          <w:p>
            <w:pPr>
              <w:adjustRightInd w:val="0"/>
              <w:snapToGrid w:val="0"/>
              <w:spacing w:line="400" w:lineRule="exact"/>
              <w:ind w:firstLine="420" w:firstLineChars="200"/>
              <w:jc w:val="left"/>
              <w:rPr>
                <w:rFonts w:hint="eastAsia" w:ascii="宋体" w:hAnsi="宋体" w:cs="宋体"/>
                <w:sz w:val="21"/>
                <w:szCs w:val="21"/>
                <w:lang w:eastAsia="zh-CN"/>
              </w:rPr>
            </w:pPr>
            <w:r>
              <w:rPr>
                <w:rFonts w:hint="eastAsia" w:ascii="宋体" w:hAnsi="宋体" w:cs="宋体"/>
                <w:sz w:val="21"/>
                <w:szCs w:val="21"/>
                <w:lang w:eastAsia="zh-CN"/>
              </w:rPr>
              <w:t>确认人：杜鹃</w:t>
            </w:r>
          </w:p>
          <w:p>
            <w:pPr>
              <w:adjustRightInd w:val="0"/>
              <w:snapToGrid w:val="0"/>
              <w:spacing w:line="400" w:lineRule="exact"/>
              <w:ind w:firstLine="420" w:firstLineChars="200"/>
              <w:jc w:val="left"/>
              <w:rPr>
                <w:rFonts w:hint="default" w:ascii="宋体" w:hAnsi="宋体" w:eastAsia="宋体" w:cs="宋体"/>
                <w:sz w:val="21"/>
                <w:szCs w:val="21"/>
                <w:lang w:val="en-US" w:eastAsia="zh-CN"/>
              </w:rPr>
            </w:pPr>
            <w:r>
              <w:rPr>
                <w:rFonts w:hint="eastAsia" w:ascii="宋体" w:hAnsi="宋体" w:cs="宋体"/>
                <w:sz w:val="21"/>
                <w:szCs w:val="21"/>
                <w:lang w:eastAsia="zh-CN"/>
              </w:rPr>
              <w:t>时间：</w:t>
            </w:r>
            <w:r>
              <w:rPr>
                <w:rFonts w:hint="eastAsia" w:ascii="宋体" w:hAnsi="宋体" w:cs="宋体"/>
                <w:sz w:val="21"/>
                <w:szCs w:val="21"/>
                <w:lang w:val="en-US" w:eastAsia="zh-CN"/>
              </w:rPr>
              <w:t>2020.1.5</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另</w:t>
            </w:r>
            <w:r>
              <w:rPr>
                <w:rFonts w:hint="eastAsia" w:ascii="宋体" w:hAnsi="宋体" w:cs="宋体"/>
                <w:sz w:val="21"/>
                <w:szCs w:val="21"/>
                <w:lang w:eastAsia="zh-CN"/>
              </w:rPr>
              <w:t>供销</w:t>
            </w:r>
            <w:r>
              <w:rPr>
                <w:rFonts w:hint="eastAsia" w:ascii="宋体" w:hAnsi="宋体" w:cs="宋体"/>
                <w:sz w:val="21"/>
                <w:szCs w:val="21"/>
              </w:rPr>
              <w:t>部对交付给顾客的产品进行回访，对相关的客户反馈信息（包括投诉）进行收集、分析和妥善处理。</w:t>
            </w:r>
            <w:r>
              <w:rPr>
                <w:rFonts w:hint="eastAsia" w:ascii="宋体" w:hAnsi="宋体" w:cs="宋体"/>
                <w:sz w:val="21"/>
                <w:szCs w:val="21"/>
                <w:lang w:eastAsia="zh-CN"/>
              </w:rPr>
              <w:t>今年</w:t>
            </w:r>
            <w:r>
              <w:rPr>
                <w:rFonts w:hint="eastAsia" w:ascii="宋体" w:hAnsi="宋体" w:cs="宋体"/>
                <w:sz w:val="21"/>
                <w:szCs w:val="21"/>
                <w:lang w:val="en-US" w:eastAsia="zh-CN"/>
              </w:rPr>
              <w:t>1月</w:t>
            </w:r>
            <w:r>
              <w:rPr>
                <w:rFonts w:hint="eastAsia" w:ascii="宋体" w:hAnsi="宋体" w:cs="宋体"/>
                <w:sz w:val="21"/>
                <w:szCs w:val="21"/>
              </w:rPr>
              <w:t>到现在，未发生质量投诉，反馈信息均进行了分析处理，并验证了情况。</w:t>
            </w:r>
          </w:p>
          <w:p>
            <w:pPr>
              <w:adjustRightInd w:val="0"/>
              <w:snapToGrid w:val="0"/>
              <w:spacing w:line="400" w:lineRule="exact"/>
              <w:ind w:firstLine="420" w:firstLineChars="200"/>
              <w:jc w:val="left"/>
              <w:rPr>
                <w:rFonts w:ascii="宋体" w:hAnsi="宋体"/>
                <w:szCs w:val="21"/>
              </w:rPr>
            </w:pPr>
            <w:r>
              <w:rPr>
                <w:rFonts w:hint="eastAsia" w:ascii="宋体" w:hAnsi="宋体" w:cs="宋体"/>
                <w:sz w:val="21"/>
                <w:szCs w:val="21"/>
              </w:rPr>
              <w:t>整个过程基本受控。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ind w:right="-158" w:rightChars="-75"/>
              <w:rPr>
                <w:rFonts w:ascii="宋体" w:hAnsi="宋体"/>
                <w:szCs w:val="21"/>
              </w:rPr>
            </w:pPr>
            <w:r>
              <w:rPr>
                <w:rFonts w:hint="eastAsia" w:ascii="宋体" w:hAnsi="宋体"/>
                <w:szCs w:val="21"/>
              </w:rPr>
              <w:t>8.5.2</w:t>
            </w:r>
          </w:p>
          <w:p>
            <w:pPr>
              <w:adjustRightInd w:val="0"/>
              <w:snapToGrid w:val="0"/>
              <w:jc w:val="center"/>
              <w:rPr>
                <w:rFonts w:ascii="宋体" w:hAnsi="宋体" w:cs="宋体"/>
                <w:b/>
                <w:szCs w:val="21"/>
              </w:rPr>
            </w:pPr>
          </w:p>
        </w:tc>
        <w:tc>
          <w:tcPr>
            <w:tcW w:w="10004" w:type="dxa"/>
          </w:tcPr>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w:t>
            </w:r>
            <w:r>
              <w:rPr>
                <w:rFonts w:hint="eastAsia" w:ascii="宋体" w:hAnsi="宋体" w:cs="宋体"/>
                <w:sz w:val="21"/>
                <w:szCs w:val="21"/>
                <w:lang w:eastAsia="zh-CN"/>
              </w:rPr>
              <w:t>产品标识和防护控制程序</w:t>
            </w:r>
            <w:r>
              <w:rPr>
                <w:rFonts w:hint="eastAsia" w:ascii="宋体" w:hAnsi="宋体" w:cs="宋体"/>
                <w:sz w:val="21"/>
                <w:szCs w:val="21"/>
              </w:rPr>
              <w:t>》，公司质量体系对产品、检验状态进行了规定，标识的方法采用标牌、记录等。</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2.现场观察：原材料采用标识牌</w:t>
            </w:r>
            <w:r>
              <w:rPr>
                <w:rFonts w:hint="eastAsia" w:ascii="宋体" w:hAnsi="宋体" w:cs="宋体"/>
                <w:sz w:val="21"/>
                <w:szCs w:val="21"/>
                <w:lang w:eastAsia="zh-CN"/>
              </w:rPr>
              <w:t>或原包装</w:t>
            </w:r>
            <w:r>
              <w:rPr>
                <w:rFonts w:hint="eastAsia" w:ascii="宋体" w:hAnsi="宋体" w:cs="宋体"/>
                <w:sz w:val="21"/>
                <w:szCs w:val="21"/>
              </w:rPr>
              <w:t>进行标识，注明规格型号、数量、入库日期、名称等内容；</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3.产品检验状态采用：对合格、不合格分区进行标识；</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4.成品采用</w:t>
            </w:r>
            <w:r>
              <w:rPr>
                <w:rFonts w:hint="eastAsia" w:ascii="宋体" w:hAnsi="宋体" w:cs="宋体"/>
                <w:sz w:val="21"/>
                <w:szCs w:val="21"/>
                <w:lang w:eastAsia="zh-CN"/>
              </w:rPr>
              <w:t>编号</w:t>
            </w:r>
            <w:r>
              <w:rPr>
                <w:rFonts w:hint="eastAsia" w:ascii="宋体" w:hAnsi="宋体" w:cs="宋体"/>
                <w:sz w:val="21"/>
                <w:szCs w:val="21"/>
              </w:rPr>
              <w:t>进行标识，</w:t>
            </w:r>
            <w:r>
              <w:rPr>
                <w:rFonts w:hint="eastAsia" w:ascii="宋体" w:hAnsi="宋体" w:cs="宋体"/>
                <w:sz w:val="21"/>
                <w:szCs w:val="21"/>
                <w:lang w:eastAsia="zh-CN"/>
              </w:rPr>
              <w:t>编号信息涵盖操作人员、生产日期</w:t>
            </w:r>
            <w:r>
              <w:rPr>
                <w:rFonts w:hint="eastAsia" w:ascii="宋体" w:hAnsi="宋体" w:cs="宋体"/>
                <w:sz w:val="21"/>
                <w:szCs w:val="21"/>
              </w:rPr>
              <w:t>等内容；</w:t>
            </w:r>
          </w:p>
          <w:p>
            <w:pPr>
              <w:spacing w:line="400" w:lineRule="exact"/>
              <w:ind w:firstLine="420" w:firstLineChars="200"/>
              <w:rPr>
                <w:rFonts w:ascii="宋体" w:hAnsi="宋体" w:cs="宋体"/>
                <w:szCs w:val="21"/>
              </w:rPr>
            </w:pPr>
            <w:r>
              <w:rPr>
                <w:rFonts w:hint="eastAsia" w:ascii="宋体" w:hAnsi="宋体" w:cs="宋体"/>
                <w:sz w:val="21"/>
                <w:szCs w:val="21"/>
              </w:rPr>
              <w:t>5.生产记录对质检员、生产日期以及使用的原料等进行了记录，能做到追溯的目的。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rPr>
                <w:rFonts w:ascii="宋体" w:hAnsi="宋体"/>
                <w:szCs w:val="21"/>
              </w:rPr>
            </w:pPr>
            <w:r>
              <w:rPr>
                <w:rFonts w:hint="eastAsia" w:ascii="宋体" w:hAnsi="宋体"/>
                <w:szCs w:val="21"/>
              </w:rPr>
              <w:t>顾客或外部供方的财产</w:t>
            </w:r>
          </w:p>
        </w:tc>
        <w:tc>
          <w:tcPr>
            <w:tcW w:w="960" w:type="dxa"/>
          </w:tcPr>
          <w:p>
            <w:pPr>
              <w:spacing w:line="400" w:lineRule="atLeast"/>
              <w:ind w:right="-158" w:rightChars="-75"/>
              <w:rPr>
                <w:rFonts w:ascii="宋体" w:hAnsi="宋体"/>
                <w:szCs w:val="21"/>
              </w:rPr>
            </w:pPr>
            <w:r>
              <w:rPr>
                <w:rFonts w:hint="eastAsia" w:ascii="宋体" w:hAnsi="宋体"/>
                <w:szCs w:val="21"/>
              </w:rPr>
              <w:t>8.5.3</w:t>
            </w:r>
          </w:p>
          <w:p>
            <w:pPr>
              <w:adjustRightInd w:val="0"/>
              <w:snapToGrid w:val="0"/>
              <w:jc w:val="center"/>
              <w:rPr>
                <w:rFonts w:ascii="宋体" w:hAnsi="宋体" w:cs="宋体"/>
                <w:b/>
                <w:szCs w:val="21"/>
              </w:rPr>
            </w:pPr>
          </w:p>
        </w:tc>
        <w:tc>
          <w:tcPr>
            <w:tcW w:w="10004" w:type="dxa"/>
          </w:tcPr>
          <w:p>
            <w:pPr>
              <w:widowControl/>
              <w:spacing w:line="400" w:lineRule="exact"/>
              <w:ind w:firstLine="420" w:firstLineChars="200"/>
              <w:rPr>
                <w:rFonts w:ascii="宋体" w:hAnsi="宋体" w:cs="Arial"/>
                <w:szCs w:val="21"/>
              </w:rPr>
            </w:pPr>
            <w:r>
              <w:rPr>
                <w:rFonts w:hint="eastAsia" w:ascii="宋体" w:hAnsi="宋体" w:cs="Arial"/>
                <w:szCs w:val="21"/>
              </w:rPr>
              <w:t>查，公司对顾客财产的管理要求。</w:t>
            </w:r>
          </w:p>
          <w:p>
            <w:pPr>
              <w:spacing w:line="400" w:lineRule="exact"/>
              <w:ind w:firstLine="420" w:firstLineChars="200"/>
              <w:rPr>
                <w:rFonts w:hint="eastAsia" w:ascii="宋体" w:hAnsi="宋体" w:eastAsia="宋体"/>
                <w:szCs w:val="21"/>
                <w:lang w:eastAsia="zh-CN"/>
              </w:rPr>
            </w:pPr>
            <w:r>
              <w:rPr>
                <w:rFonts w:hint="eastAsia" w:ascii="宋体" w:hAnsi="宋体"/>
                <w:szCs w:val="21"/>
              </w:rPr>
              <w:t>询问部门负责人，公司的顾客财产主要为顾客信息</w:t>
            </w:r>
            <w:r>
              <w:rPr>
                <w:rFonts w:hint="eastAsia" w:ascii="宋体" w:hAnsi="宋体"/>
                <w:szCs w:val="21"/>
                <w:lang w:eastAsia="zh-CN"/>
              </w:rPr>
              <w:t>及图纸、色板</w:t>
            </w:r>
            <w:r>
              <w:rPr>
                <w:rFonts w:hint="eastAsia" w:ascii="宋体" w:hAnsi="宋体"/>
                <w:szCs w:val="21"/>
              </w:rPr>
              <w:t>，公司对顾客财产进行了</w:t>
            </w:r>
            <w:r>
              <w:rPr>
                <w:rFonts w:hint="eastAsia" w:ascii="宋体" w:hAnsi="宋体"/>
                <w:szCs w:val="21"/>
                <w:lang w:eastAsia="zh-CN"/>
              </w:rPr>
              <w:t>专人</w:t>
            </w:r>
            <w:r>
              <w:rPr>
                <w:rFonts w:hint="eastAsia" w:ascii="宋体" w:hAnsi="宋体"/>
                <w:szCs w:val="21"/>
              </w:rPr>
              <w:t>管理，所有</w:t>
            </w:r>
            <w:r>
              <w:rPr>
                <w:rFonts w:hint="eastAsia" w:ascii="宋体" w:hAnsi="宋体"/>
                <w:szCs w:val="21"/>
                <w:lang w:eastAsia="zh-CN"/>
              </w:rPr>
              <w:t>客户信息</w:t>
            </w:r>
            <w:r>
              <w:rPr>
                <w:rFonts w:hint="eastAsia" w:ascii="宋体" w:hAnsi="宋体"/>
                <w:szCs w:val="21"/>
              </w:rPr>
              <w:t>均采用专人存档保管。</w:t>
            </w:r>
            <w:r>
              <w:rPr>
                <w:rFonts w:hint="eastAsia" w:ascii="宋体" w:hAnsi="宋体"/>
                <w:szCs w:val="21"/>
                <w:lang w:eastAsia="zh-CN"/>
              </w:rPr>
              <w:t>负责人讲，至今未有顾客财产丢失的情况。</w:t>
            </w:r>
          </w:p>
          <w:p>
            <w:pPr>
              <w:spacing w:line="400" w:lineRule="exact"/>
              <w:ind w:firstLine="420" w:firstLineChars="200"/>
              <w:rPr>
                <w:rFonts w:ascii="宋体" w:hAnsi="宋体" w:cs="宋体"/>
                <w:szCs w:val="21"/>
              </w:rPr>
            </w:pPr>
            <w:r>
              <w:rPr>
                <w:rFonts w:hint="eastAsia" w:ascii="宋体" w:hAnsi="宋体"/>
                <w:szCs w:val="21"/>
              </w:rPr>
              <w:t>现场查看，顾客财产管理基本受控。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防护</w:t>
            </w:r>
          </w:p>
        </w:tc>
        <w:tc>
          <w:tcPr>
            <w:tcW w:w="960" w:type="dxa"/>
          </w:tcPr>
          <w:p>
            <w:pPr>
              <w:adjustRightInd w:val="0"/>
              <w:snapToGrid w:val="0"/>
              <w:jc w:val="center"/>
              <w:rPr>
                <w:rFonts w:ascii="宋体" w:hAnsi="宋体" w:cs="宋体"/>
                <w:b/>
                <w:szCs w:val="21"/>
              </w:rPr>
            </w:pPr>
            <w:r>
              <w:rPr>
                <w:rFonts w:hint="eastAsia" w:ascii="宋体" w:hAnsi="宋体"/>
                <w:szCs w:val="21"/>
              </w:rPr>
              <w:t>8.5.4</w:t>
            </w:r>
          </w:p>
        </w:tc>
        <w:tc>
          <w:tcPr>
            <w:tcW w:w="10004" w:type="dxa"/>
          </w:tcPr>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查，公司质量体系对产品的防护进行了规范，包括：标识、搬运、储存等保护措施。</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现场观察:</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1.标识：工序及交付的产品均采用</w:t>
            </w:r>
            <w:r>
              <w:rPr>
                <w:rFonts w:hint="eastAsia" w:ascii="宋体" w:hAnsi="宋体" w:cs="宋体"/>
                <w:sz w:val="21"/>
                <w:szCs w:val="21"/>
                <w:lang w:eastAsia="zh-CN"/>
              </w:rPr>
              <w:t>检验记录、标识牌</w:t>
            </w:r>
            <w:r>
              <w:rPr>
                <w:rFonts w:hint="eastAsia" w:ascii="宋体" w:hAnsi="宋体" w:cs="宋体"/>
                <w:sz w:val="21"/>
                <w:szCs w:val="21"/>
              </w:rPr>
              <w:t>进行了标识；</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2.搬运：采用手动叉车、</w:t>
            </w:r>
            <w:r>
              <w:rPr>
                <w:rFonts w:hint="eastAsia" w:ascii="宋体" w:hAnsi="宋体" w:cs="宋体"/>
                <w:sz w:val="21"/>
                <w:szCs w:val="21"/>
                <w:lang w:eastAsia="zh-CN"/>
              </w:rPr>
              <w:t>推车</w:t>
            </w:r>
            <w:r>
              <w:rPr>
                <w:rFonts w:hint="eastAsia" w:ascii="宋体" w:hAnsi="宋体" w:cs="宋体"/>
                <w:sz w:val="21"/>
                <w:szCs w:val="21"/>
              </w:rPr>
              <w:t>人工搬运进行，未见有损产品质量的野蛮作业。</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3.贮存：公司生产部门有分区库房，各种原材料</w:t>
            </w:r>
            <w:r>
              <w:rPr>
                <w:rFonts w:hint="eastAsia" w:ascii="宋体" w:hAnsi="宋体" w:cs="宋体"/>
                <w:sz w:val="21"/>
                <w:szCs w:val="21"/>
                <w:lang w:eastAsia="zh-CN"/>
              </w:rPr>
              <w:t>、成品</w:t>
            </w:r>
            <w:r>
              <w:rPr>
                <w:rFonts w:hint="eastAsia" w:ascii="宋体" w:hAnsi="宋体" w:cs="宋体"/>
                <w:sz w:val="21"/>
                <w:szCs w:val="21"/>
              </w:rPr>
              <w:t>均贮存在恰当的场所，通风、采光、防潮，条件良好。</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4.查：原</w:t>
            </w:r>
            <w:r>
              <w:rPr>
                <w:rFonts w:hint="eastAsia" w:ascii="宋体" w:hAnsi="宋体" w:cs="宋体"/>
                <w:sz w:val="21"/>
                <w:szCs w:val="21"/>
                <w:lang w:eastAsia="zh-CN"/>
              </w:rPr>
              <w:t>材料</w:t>
            </w:r>
            <w:r>
              <w:rPr>
                <w:rFonts w:hint="eastAsia" w:ascii="宋体" w:hAnsi="宋体" w:cs="宋体"/>
                <w:sz w:val="21"/>
                <w:szCs w:val="21"/>
              </w:rPr>
              <w:t>入库，验收、保管有相应的管理制度。有出入库纪录；入库有</w:t>
            </w:r>
            <w:r>
              <w:rPr>
                <w:rFonts w:hint="eastAsia" w:ascii="宋体" w:hAnsi="宋体" w:cs="宋体"/>
                <w:sz w:val="21"/>
                <w:szCs w:val="21"/>
                <w:lang w:eastAsia="zh-CN"/>
              </w:rPr>
              <w:t>入库单</w:t>
            </w:r>
            <w:r>
              <w:rPr>
                <w:rFonts w:hint="eastAsia" w:ascii="宋体" w:hAnsi="宋体" w:cs="宋体"/>
                <w:sz w:val="21"/>
                <w:szCs w:val="21"/>
              </w:rPr>
              <w:t>。</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5.库房分区清楚，原料、成品均分别摆放在不同区域，并加以明显的标识。</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6.现场检查，车间及仓库，各类物资均分类存放，标识明显。消防设施齐全，并在有效期内。</w:t>
            </w:r>
          </w:p>
          <w:p>
            <w:pPr>
              <w:spacing w:line="400" w:lineRule="exact"/>
              <w:ind w:firstLine="420" w:firstLineChars="200"/>
              <w:rPr>
                <w:rFonts w:ascii="宋体" w:hAnsi="宋体" w:cs="宋体"/>
                <w:szCs w:val="21"/>
              </w:rPr>
            </w:pPr>
            <w:r>
              <w:rPr>
                <w:rFonts w:hint="eastAsia" w:ascii="宋体" w:hAnsi="宋体" w:cs="宋体"/>
                <w:sz w:val="21"/>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更改控制</w:t>
            </w:r>
          </w:p>
        </w:tc>
        <w:tc>
          <w:tcPr>
            <w:tcW w:w="960" w:type="dxa"/>
          </w:tcPr>
          <w:p>
            <w:pPr>
              <w:adjustRightInd w:val="0"/>
              <w:snapToGrid w:val="0"/>
              <w:jc w:val="center"/>
              <w:rPr>
                <w:rFonts w:ascii="宋体" w:hAnsi="宋体" w:cs="宋体"/>
                <w:b/>
                <w:szCs w:val="21"/>
              </w:rPr>
            </w:pPr>
            <w:r>
              <w:rPr>
                <w:rFonts w:hint="eastAsia" w:ascii="宋体" w:hAnsi="宋体"/>
                <w:szCs w:val="21"/>
              </w:rPr>
              <w:t>8.5.6</w:t>
            </w:r>
          </w:p>
        </w:tc>
        <w:tc>
          <w:tcPr>
            <w:tcW w:w="10004" w:type="dxa"/>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查，公司对产品实现过程的更改策划了管理要求。主要包括：产品信息更改</w:t>
            </w:r>
            <w:r>
              <w:rPr>
                <w:rFonts w:hint="eastAsia" w:ascii="宋体" w:hAnsi="宋体"/>
                <w:szCs w:val="21"/>
                <w:lang w:eastAsia="zh-CN"/>
              </w:rPr>
              <w:t>、生产信息的更改</w:t>
            </w:r>
            <w:r>
              <w:rPr>
                <w:rFonts w:hint="eastAsia" w:ascii="宋体" w:hAnsi="宋体"/>
                <w:szCs w:val="21"/>
              </w:rPr>
              <w:t>等。</w:t>
            </w:r>
          </w:p>
          <w:p>
            <w:pPr>
              <w:spacing w:line="400" w:lineRule="exact"/>
              <w:ind w:firstLine="420" w:firstLineChars="200"/>
              <w:rPr>
                <w:rFonts w:ascii="宋体" w:hAnsi="宋体"/>
                <w:szCs w:val="21"/>
              </w:rPr>
            </w:pPr>
            <w:r>
              <w:rPr>
                <w:rFonts w:hint="eastAsia" w:ascii="宋体" w:hAnsi="宋体"/>
                <w:szCs w:val="21"/>
              </w:rPr>
              <w:t>现场查，公司对于更改生产信息的管理，均为重新发放生产计划，并回收作废的计划单。</w:t>
            </w:r>
          </w:p>
          <w:p>
            <w:pPr>
              <w:spacing w:line="400" w:lineRule="exact"/>
              <w:ind w:firstLine="420" w:firstLineChars="200"/>
              <w:rPr>
                <w:rFonts w:ascii="宋体" w:hAnsi="宋体"/>
                <w:szCs w:val="21"/>
              </w:rPr>
            </w:pPr>
            <w:r>
              <w:rPr>
                <w:rFonts w:hint="eastAsia" w:ascii="宋体" w:hAnsi="宋体"/>
                <w:szCs w:val="21"/>
              </w:rPr>
              <w:t>查，近期暂无</w:t>
            </w:r>
            <w:r>
              <w:rPr>
                <w:rFonts w:hint="eastAsia" w:ascii="宋体" w:hAnsi="宋体"/>
                <w:szCs w:val="21"/>
                <w:lang w:eastAsia="zh-CN"/>
              </w:rPr>
              <w:t>产品及生产信息</w:t>
            </w:r>
            <w:r>
              <w:rPr>
                <w:rFonts w:hint="eastAsia" w:ascii="宋体" w:hAnsi="宋体"/>
                <w:szCs w:val="21"/>
              </w:rPr>
              <w:t>变更的情况。</w:t>
            </w:r>
          </w:p>
        </w:tc>
        <w:tc>
          <w:tcPr>
            <w:tcW w:w="1585" w:type="dxa"/>
          </w:tcPr>
          <w:p/>
        </w:tc>
      </w:tr>
    </w:tbl>
    <w:p>
      <w:pPr>
        <w:pStyle w:val="7"/>
      </w:pPr>
    </w:p>
    <w:p>
      <w:pPr>
        <w:pStyle w:val="7"/>
        <w:rPr>
          <w:rFonts w:ascii="隶书" w:hAnsi="宋体" w:eastAsia="隶书"/>
          <w:bCs/>
          <w:color w:val="000000"/>
          <w:sz w:val="36"/>
          <w:szCs w:val="36"/>
        </w:rPr>
      </w:pPr>
      <w:r>
        <w:rPr>
          <w:rFonts w:hint="eastAsia"/>
        </w:rPr>
        <w:t>说明：不符合标注N</w:t>
      </w:r>
    </w:p>
    <w:p>
      <w:pPr>
        <w:spacing w:line="480" w:lineRule="exact"/>
        <w:rPr>
          <w:rFonts w:ascii="隶书" w:hAnsi="宋体" w:eastAsia="隶书"/>
          <w:bCs/>
          <w:color w:val="000000"/>
          <w:sz w:val="36"/>
          <w:szCs w:val="36"/>
        </w:rPr>
      </w:pPr>
    </w:p>
    <w:p>
      <w:pPr>
        <w:pStyle w:val="7"/>
        <w:rPr>
          <w:rFonts w:hint="eastAsia"/>
        </w:rPr>
      </w:pPr>
    </w:p>
    <w:p>
      <w:pPr>
        <w:pStyle w:val="7"/>
        <w:jc w:val="center"/>
        <w:rPr>
          <w:rFonts w:hint="eastAsia" w:ascii="隶书" w:hAnsi="宋体" w:eastAsia="隶书"/>
          <w:bCs/>
          <w:color w:val="000000"/>
          <w:sz w:val="36"/>
          <w:szCs w:val="36"/>
        </w:rPr>
      </w:pPr>
    </w:p>
    <w:p>
      <w:pPr>
        <w:pStyle w:val="7"/>
        <w:jc w:val="center"/>
        <w:rPr>
          <w:rFonts w:hint="eastAsia" w:ascii="隶书" w:hAnsi="宋体" w:eastAsia="隶书"/>
          <w:bCs/>
          <w:color w:val="000000"/>
          <w:sz w:val="36"/>
          <w:szCs w:val="36"/>
        </w:rPr>
      </w:pPr>
    </w:p>
    <w:p>
      <w:pPr>
        <w:spacing w:line="480" w:lineRule="exact"/>
        <w:rPr>
          <w:rFonts w:hint="eastAsia" w:ascii="隶书" w:hAnsi="宋体" w:eastAsia="隶书"/>
          <w:bCs/>
          <w:color w:val="000000"/>
          <w:sz w:val="36"/>
          <w:szCs w:val="36"/>
          <w:lang w:eastAsia="zh-CN"/>
        </w:rPr>
      </w:pPr>
    </w:p>
    <w:p>
      <w:pPr>
        <w:spacing w:line="480" w:lineRule="exact"/>
        <w:rPr>
          <w:rFonts w:ascii="隶书" w:hAnsi="宋体" w:eastAsia="隶书"/>
          <w:bCs/>
          <w:color w:val="000000"/>
          <w:sz w:val="36"/>
          <w:szCs w:val="36"/>
        </w:rPr>
      </w:pPr>
    </w:p>
    <w:p>
      <w:pPr>
        <w:pStyle w:val="7"/>
        <w:rPr>
          <w:rFonts w:hint="eastAsia"/>
        </w:rPr>
      </w:pPr>
    </w:p>
    <w:p>
      <w:pPr>
        <w:pStyle w:val="7"/>
        <w:jc w:val="center"/>
        <w:rPr>
          <w:rFonts w:hint="eastAsia" w:ascii="隶书" w:hAnsi="宋体" w:eastAsia="隶书"/>
          <w:bCs/>
          <w:color w:val="000000"/>
          <w:sz w:val="36"/>
          <w:szCs w:val="36"/>
        </w:rPr>
      </w:pPr>
    </w:p>
    <w:p>
      <w:pPr>
        <w:pStyle w:val="7"/>
        <w:jc w:val="center"/>
        <w:rPr>
          <w:rFonts w:hint="eastAsia" w:ascii="隶书" w:hAnsi="宋体" w:eastAsia="隶书"/>
          <w:bCs/>
          <w:color w:val="000000"/>
          <w:sz w:val="36"/>
          <w:szCs w:val="36"/>
        </w:rPr>
      </w:pPr>
    </w:p>
    <w:p>
      <w:pPr>
        <w:spacing w:line="480" w:lineRule="exact"/>
        <w:rPr>
          <w:rFonts w:hint="eastAsia" w:ascii="隶书" w:hAnsi="宋体" w:eastAsia="隶书"/>
          <w:bCs/>
          <w:color w:val="000000"/>
          <w:sz w:val="36"/>
          <w:szCs w:val="36"/>
          <w:lang w:eastAsia="zh-CN"/>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6"/>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467489"/>
    <w:multiLevelType w:val="singleLevel"/>
    <w:tmpl w:val="90467489"/>
    <w:lvl w:ilvl="0" w:tentative="0">
      <w:start w:val="2"/>
      <w:numFmt w:val="decimal"/>
      <w:suff w:val="nothing"/>
      <w:lvlText w:val="%1、"/>
      <w:lvlJc w:val="left"/>
    </w:lvl>
  </w:abstractNum>
  <w:abstractNum w:abstractNumId="1">
    <w:nsid w:val="BD299F3E"/>
    <w:multiLevelType w:val="singleLevel"/>
    <w:tmpl w:val="BD299F3E"/>
    <w:lvl w:ilvl="0" w:tentative="0">
      <w:start w:val="3"/>
      <w:numFmt w:val="decimal"/>
      <w:suff w:val="nothing"/>
      <w:lvlText w:val="%1）"/>
      <w:lvlJc w:val="left"/>
    </w:lvl>
  </w:abstractNum>
  <w:abstractNum w:abstractNumId="2">
    <w:nsid w:val="3E37F08F"/>
    <w:multiLevelType w:val="singleLevel"/>
    <w:tmpl w:val="3E37F08F"/>
    <w:lvl w:ilvl="0" w:tentative="0">
      <w:start w:val="1"/>
      <w:numFmt w:val="decimal"/>
      <w:suff w:val="nothing"/>
      <w:lvlText w:val="%1）"/>
      <w:lvlJc w:val="left"/>
    </w:lvl>
  </w:abstractNum>
  <w:abstractNum w:abstractNumId="3">
    <w:nsid w:val="59BF21E7"/>
    <w:multiLevelType w:val="singleLevel"/>
    <w:tmpl w:val="59BF21E7"/>
    <w:lvl w:ilvl="0" w:tentative="0">
      <w:start w:val="1"/>
      <w:numFmt w:val="decimal"/>
      <w:suff w:val="nothing"/>
      <w:lvlText w:val="%1、"/>
      <w:lvlJc w:val="left"/>
    </w:lvl>
  </w:abstractNum>
  <w:abstractNum w:abstractNumId="4">
    <w:nsid w:val="6F916385"/>
    <w:multiLevelType w:val="multilevel"/>
    <w:tmpl w:val="6F91638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7997"/>
    <w:rsid w:val="000B0F58"/>
    <w:rsid w:val="000C5CF4"/>
    <w:rsid w:val="00156BDB"/>
    <w:rsid w:val="00164A76"/>
    <w:rsid w:val="001779F8"/>
    <w:rsid w:val="001A2D7F"/>
    <w:rsid w:val="001C3D64"/>
    <w:rsid w:val="001F19B3"/>
    <w:rsid w:val="002065C1"/>
    <w:rsid w:val="002348A4"/>
    <w:rsid w:val="002939AD"/>
    <w:rsid w:val="002C1C1E"/>
    <w:rsid w:val="002D052C"/>
    <w:rsid w:val="003054F8"/>
    <w:rsid w:val="00326DAB"/>
    <w:rsid w:val="00337922"/>
    <w:rsid w:val="00340867"/>
    <w:rsid w:val="00351BBE"/>
    <w:rsid w:val="0037364C"/>
    <w:rsid w:val="00380837"/>
    <w:rsid w:val="003A198A"/>
    <w:rsid w:val="003C1EA9"/>
    <w:rsid w:val="003C7502"/>
    <w:rsid w:val="003E3F16"/>
    <w:rsid w:val="003E4034"/>
    <w:rsid w:val="00400C50"/>
    <w:rsid w:val="00410914"/>
    <w:rsid w:val="0042712D"/>
    <w:rsid w:val="00461F69"/>
    <w:rsid w:val="00484C75"/>
    <w:rsid w:val="004861DA"/>
    <w:rsid w:val="004867BB"/>
    <w:rsid w:val="00490D95"/>
    <w:rsid w:val="004E6218"/>
    <w:rsid w:val="005323B7"/>
    <w:rsid w:val="00536930"/>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9223D"/>
    <w:rsid w:val="008973EE"/>
    <w:rsid w:val="008977D0"/>
    <w:rsid w:val="008A46D0"/>
    <w:rsid w:val="008B5CA5"/>
    <w:rsid w:val="00907EF3"/>
    <w:rsid w:val="009272D8"/>
    <w:rsid w:val="00940CD3"/>
    <w:rsid w:val="00971600"/>
    <w:rsid w:val="0097622D"/>
    <w:rsid w:val="00977722"/>
    <w:rsid w:val="00982346"/>
    <w:rsid w:val="009973B4"/>
    <w:rsid w:val="009A0715"/>
    <w:rsid w:val="009B29DE"/>
    <w:rsid w:val="009C28C1"/>
    <w:rsid w:val="009E35BD"/>
    <w:rsid w:val="009F7EED"/>
    <w:rsid w:val="00A503EF"/>
    <w:rsid w:val="00A80636"/>
    <w:rsid w:val="00A95188"/>
    <w:rsid w:val="00AA1432"/>
    <w:rsid w:val="00AB7B75"/>
    <w:rsid w:val="00AF0AAB"/>
    <w:rsid w:val="00B124D6"/>
    <w:rsid w:val="00B81685"/>
    <w:rsid w:val="00B8274B"/>
    <w:rsid w:val="00BF394A"/>
    <w:rsid w:val="00BF597E"/>
    <w:rsid w:val="00C07BD7"/>
    <w:rsid w:val="00C138B1"/>
    <w:rsid w:val="00C15F33"/>
    <w:rsid w:val="00C51A36"/>
    <w:rsid w:val="00C55228"/>
    <w:rsid w:val="00C649AA"/>
    <w:rsid w:val="00C9614B"/>
    <w:rsid w:val="00CA07AE"/>
    <w:rsid w:val="00CB54D1"/>
    <w:rsid w:val="00CC7C72"/>
    <w:rsid w:val="00CE315A"/>
    <w:rsid w:val="00CF4626"/>
    <w:rsid w:val="00D00A9B"/>
    <w:rsid w:val="00D05090"/>
    <w:rsid w:val="00D06F59"/>
    <w:rsid w:val="00D258D5"/>
    <w:rsid w:val="00D71C9A"/>
    <w:rsid w:val="00D8388C"/>
    <w:rsid w:val="00D84B96"/>
    <w:rsid w:val="00DE3704"/>
    <w:rsid w:val="00DE4E4C"/>
    <w:rsid w:val="00E16BF7"/>
    <w:rsid w:val="00E43878"/>
    <w:rsid w:val="00E6224C"/>
    <w:rsid w:val="00EB0164"/>
    <w:rsid w:val="00EB7D5D"/>
    <w:rsid w:val="00ED0F62"/>
    <w:rsid w:val="00EE0488"/>
    <w:rsid w:val="00EF2B06"/>
    <w:rsid w:val="00F12FEB"/>
    <w:rsid w:val="00F50C3B"/>
    <w:rsid w:val="00F81084"/>
    <w:rsid w:val="00FA4678"/>
    <w:rsid w:val="00FD07E2"/>
    <w:rsid w:val="00FD315D"/>
    <w:rsid w:val="00FF2AC6"/>
    <w:rsid w:val="010958A3"/>
    <w:rsid w:val="01193F68"/>
    <w:rsid w:val="01490194"/>
    <w:rsid w:val="01CA1DD6"/>
    <w:rsid w:val="01F72DC4"/>
    <w:rsid w:val="022C7D71"/>
    <w:rsid w:val="022E5707"/>
    <w:rsid w:val="029A5DCF"/>
    <w:rsid w:val="02C41B9B"/>
    <w:rsid w:val="02E13A4F"/>
    <w:rsid w:val="02E5453D"/>
    <w:rsid w:val="02FF3BEF"/>
    <w:rsid w:val="03000047"/>
    <w:rsid w:val="03176D2F"/>
    <w:rsid w:val="034D0A17"/>
    <w:rsid w:val="036E0309"/>
    <w:rsid w:val="03D6465F"/>
    <w:rsid w:val="03DE3B40"/>
    <w:rsid w:val="03EB3DE7"/>
    <w:rsid w:val="04212269"/>
    <w:rsid w:val="045C528C"/>
    <w:rsid w:val="0471065F"/>
    <w:rsid w:val="04C65027"/>
    <w:rsid w:val="04F32E0F"/>
    <w:rsid w:val="05043775"/>
    <w:rsid w:val="051901C6"/>
    <w:rsid w:val="05B75ABF"/>
    <w:rsid w:val="05B8393A"/>
    <w:rsid w:val="060E144F"/>
    <w:rsid w:val="06183DEA"/>
    <w:rsid w:val="071C3C33"/>
    <w:rsid w:val="072E6175"/>
    <w:rsid w:val="074C1C23"/>
    <w:rsid w:val="079A3A06"/>
    <w:rsid w:val="07A6186A"/>
    <w:rsid w:val="07F66299"/>
    <w:rsid w:val="07FA7C76"/>
    <w:rsid w:val="08007EA1"/>
    <w:rsid w:val="08086BBD"/>
    <w:rsid w:val="082E191C"/>
    <w:rsid w:val="0851383E"/>
    <w:rsid w:val="088A437D"/>
    <w:rsid w:val="08B37AFA"/>
    <w:rsid w:val="08B6587C"/>
    <w:rsid w:val="09575DA5"/>
    <w:rsid w:val="09873545"/>
    <w:rsid w:val="09A91A40"/>
    <w:rsid w:val="09F92EF5"/>
    <w:rsid w:val="0A303874"/>
    <w:rsid w:val="0A426ECD"/>
    <w:rsid w:val="0A634D84"/>
    <w:rsid w:val="0A7C7275"/>
    <w:rsid w:val="0A815B89"/>
    <w:rsid w:val="0AA833ED"/>
    <w:rsid w:val="0AAB6226"/>
    <w:rsid w:val="0B1552BC"/>
    <w:rsid w:val="0B5664F1"/>
    <w:rsid w:val="0B595F62"/>
    <w:rsid w:val="0BD93B35"/>
    <w:rsid w:val="0BDD1D56"/>
    <w:rsid w:val="0C2E706B"/>
    <w:rsid w:val="0C520637"/>
    <w:rsid w:val="0C787740"/>
    <w:rsid w:val="0C7B48CC"/>
    <w:rsid w:val="0C8B5EE6"/>
    <w:rsid w:val="0C9A53AD"/>
    <w:rsid w:val="0D4C33FA"/>
    <w:rsid w:val="0D7A6822"/>
    <w:rsid w:val="0D903187"/>
    <w:rsid w:val="0DA55014"/>
    <w:rsid w:val="0DD36864"/>
    <w:rsid w:val="0E120358"/>
    <w:rsid w:val="0E386218"/>
    <w:rsid w:val="0E3B2C02"/>
    <w:rsid w:val="0E5037BF"/>
    <w:rsid w:val="0ECE130A"/>
    <w:rsid w:val="0ED63B41"/>
    <w:rsid w:val="0EF64D01"/>
    <w:rsid w:val="0F063473"/>
    <w:rsid w:val="0F127429"/>
    <w:rsid w:val="0F507361"/>
    <w:rsid w:val="0F862DFA"/>
    <w:rsid w:val="0FA31503"/>
    <w:rsid w:val="0FA9045B"/>
    <w:rsid w:val="10763554"/>
    <w:rsid w:val="108219C2"/>
    <w:rsid w:val="10833BD4"/>
    <w:rsid w:val="11384B65"/>
    <w:rsid w:val="117139DE"/>
    <w:rsid w:val="11864BB7"/>
    <w:rsid w:val="11A708ED"/>
    <w:rsid w:val="11C4084E"/>
    <w:rsid w:val="11F040E2"/>
    <w:rsid w:val="12746FC1"/>
    <w:rsid w:val="12781CF4"/>
    <w:rsid w:val="12A201A7"/>
    <w:rsid w:val="139068C8"/>
    <w:rsid w:val="13D90B37"/>
    <w:rsid w:val="140A3F18"/>
    <w:rsid w:val="149253AC"/>
    <w:rsid w:val="14E40764"/>
    <w:rsid w:val="14E52DC6"/>
    <w:rsid w:val="14ED337A"/>
    <w:rsid w:val="152B25AC"/>
    <w:rsid w:val="1561762B"/>
    <w:rsid w:val="157161DF"/>
    <w:rsid w:val="159B7A6A"/>
    <w:rsid w:val="159D4C69"/>
    <w:rsid w:val="15CB6FB0"/>
    <w:rsid w:val="15D1070B"/>
    <w:rsid w:val="15D93C4C"/>
    <w:rsid w:val="160E7DA0"/>
    <w:rsid w:val="16AA0E63"/>
    <w:rsid w:val="16C04D07"/>
    <w:rsid w:val="16CD3993"/>
    <w:rsid w:val="171D7532"/>
    <w:rsid w:val="176E7CBF"/>
    <w:rsid w:val="179D53DF"/>
    <w:rsid w:val="17AD5BB0"/>
    <w:rsid w:val="1815558F"/>
    <w:rsid w:val="188D6C87"/>
    <w:rsid w:val="193A00A4"/>
    <w:rsid w:val="193E1DB0"/>
    <w:rsid w:val="194A3F60"/>
    <w:rsid w:val="1994344E"/>
    <w:rsid w:val="19C9186A"/>
    <w:rsid w:val="1A4F7882"/>
    <w:rsid w:val="1A674280"/>
    <w:rsid w:val="1A746F5A"/>
    <w:rsid w:val="1A812456"/>
    <w:rsid w:val="1A8F277E"/>
    <w:rsid w:val="1AAB3384"/>
    <w:rsid w:val="1AD129E1"/>
    <w:rsid w:val="1AF21724"/>
    <w:rsid w:val="1AF72C90"/>
    <w:rsid w:val="1B074C0E"/>
    <w:rsid w:val="1B1844F1"/>
    <w:rsid w:val="1B285CE0"/>
    <w:rsid w:val="1B2F4F5C"/>
    <w:rsid w:val="1B9A11DD"/>
    <w:rsid w:val="1BA16EF8"/>
    <w:rsid w:val="1BBF4833"/>
    <w:rsid w:val="1BEF44E8"/>
    <w:rsid w:val="1C1239C0"/>
    <w:rsid w:val="1C2218C2"/>
    <w:rsid w:val="1C3B25C2"/>
    <w:rsid w:val="1C44381A"/>
    <w:rsid w:val="1C4E0997"/>
    <w:rsid w:val="1C852968"/>
    <w:rsid w:val="1C855CF5"/>
    <w:rsid w:val="1CD6542E"/>
    <w:rsid w:val="1CDA649A"/>
    <w:rsid w:val="1CFA228F"/>
    <w:rsid w:val="1D2B531B"/>
    <w:rsid w:val="1D2D6C1B"/>
    <w:rsid w:val="1D685D68"/>
    <w:rsid w:val="1D6D3D35"/>
    <w:rsid w:val="1D723931"/>
    <w:rsid w:val="1DAC1EF4"/>
    <w:rsid w:val="1DCA7CA8"/>
    <w:rsid w:val="1DD41696"/>
    <w:rsid w:val="1DDC40E7"/>
    <w:rsid w:val="1E0B187A"/>
    <w:rsid w:val="1E0F7134"/>
    <w:rsid w:val="1E525FEA"/>
    <w:rsid w:val="1F161027"/>
    <w:rsid w:val="1F51204E"/>
    <w:rsid w:val="1F620FE9"/>
    <w:rsid w:val="1FCB751C"/>
    <w:rsid w:val="200F781F"/>
    <w:rsid w:val="20403E8B"/>
    <w:rsid w:val="20704A94"/>
    <w:rsid w:val="208F7E64"/>
    <w:rsid w:val="20BA15B0"/>
    <w:rsid w:val="21264D8F"/>
    <w:rsid w:val="212E1172"/>
    <w:rsid w:val="213B3B73"/>
    <w:rsid w:val="214E3986"/>
    <w:rsid w:val="21BC0B06"/>
    <w:rsid w:val="21BF5CC6"/>
    <w:rsid w:val="225C3069"/>
    <w:rsid w:val="22810B63"/>
    <w:rsid w:val="22A021AA"/>
    <w:rsid w:val="22B52733"/>
    <w:rsid w:val="22C273F7"/>
    <w:rsid w:val="22DA7B76"/>
    <w:rsid w:val="22F40BA8"/>
    <w:rsid w:val="23234EB1"/>
    <w:rsid w:val="23281F8B"/>
    <w:rsid w:val="235B1CE8"/>
    <w:rsid w:val="23AA1797"/>
    <w:rsid w:val="23D95941"/>
    <w:rsid w:val="23ED372C"/>
    <w:rsid w:val="23FD5018"/>
    <w:rsid w:val="24460B68"/>
    <w:rsid w:val="248013A0"/>
    <w:rsid w:val="24857157"/>
    <w:rsid w:val="248C542A"/>
    <w:rsid w:val="24950DDF"/>
    <w:rsid w:val="24A92DB6"/>
    <w:rsid w:val="24BB01E6"/>
    <w:rsid w:val="24BD29A8"/>
    <w:rsid w:val="24FA582E"/>
    <w:rsid w:val="25010FB1"/>
    <w:rsid w:val="252E72B8"/>
    <w:rsid w:val="253A482A"/>
    <w:rsid w:val="254565A2"/>
    <w:rsid w:val="25A0515B"/>
    <w:rsid w:val="261160B0"/>
    <w:rsid w:val="27430067"/>
    <w:rsid w:val="278C672D"/>
    <w:rsid w:val="27B122D1"/>
    <w:rsid w:val="28B60549"/>
    <w:rsid w:val="28C90F26"/>
    <w:rsid w:val="29035382"/>
    <w:rsid w:val="29167E09"/>
    <w:rsid w:val="292D0A0B"/>
    <w:rsid w:val="294E011D"/>
    <w:rsid w:val="29B32047"/>
    <w:rsid w:val="29D86EA4"/>
    <w:rsid w:val="29DA7127"/>
    <w:rsid w:val="2A027DE6"/>
    <w:rsid w:val="2A5577BD"/>
    <w:rsid w:val="2AD81AC7"/>
    <w:rsid w:val="2AE53E2A"/>
    <w:rsid w:val="2B6F60CE"/>
    <w:rsid w:val="2B742192"/>
    <w:rsid w:val="2BB0381E"/>
    <w:rsid w:val="2BDD4AFD"/>
    <w:rsid w:val="2C33147C"/>
    <w:rsid w:val="2C6D5266"/>
    <w:rsid w:val="2C89687D"/>
    <w:rsid w:val="2CAC1648"/>
    <w:rsid w:val="2CF364AB"/>
    <w:rsid w:val="2CF72253"/>
    <w:rsid w:val="2CF917CE"/>
    <w:rsid w:val="2D076145"/>
    <w:rsid w:val="2DCD727B"/>
    <w:rsid w:val="2E16233C"/>
    <w:rsid w:val="2E43283A"/>
    <w:rsid w:val="2E522369"/>
    <w:rsid w:val="2E536FFA"/>
    <w:rsid w:val="2E77080E"/>
    <w:rsid w:val="2E7E795F"/>
    <w:rsid w:val="2F787CCB"/>
    <w:rsid w:val="2F7B2B7C"/>
    <w:rsid w:val="2F946775"/>
    <w:rsid w:val="2FDD711B"/>
    <w:rsid w:val="303401FF"/>
    <w:rsid w:val="3039163C"/>
    <w:rsid w:val="30841D02"/>
    <w:rsid w:val="30893317"/>
    <w:rsid w:val="30AE6613"/>
    <w:rsid w:val="30C911A9"/>
    <w:rsid w:val="311E4660"/>
    <w:rsid w:val="3153558D"/>
    <w:rsid w:val="316C505C"/>
    <w:rsid w:val="31900ED3"/>
    <w:rsid w:val="31B3629F"/>
    <w:rsid w:val="326A6AC0"/>
    <w:rsid w:val="32896AD9"/>
    <w:rsid w:val="32BF189B"/>
    <w:rsid w:val="332E0031"/>
    <w:rsid w:val="33681939"/>
    <w:rsid w:val="337F0482"/>
    <w:rsid w:val="34615113"/>
    <w:rsid w:val="34B46137"/>
    <w:rsid w:val="34B839F4"/>
    <w:rsid w:val="35190968"/>
    <w:rsid w:val="351F57C1"/>
    <w:rsid w:val="35201FA7"/>
    <w:rsid w:val="35B409BF"/>
    <w:rsid w:val="36C0026D"/>
    <w:rsid w:val="36D9320E"/>
    <w:rsid w:val="36E872BD"/>
    <w:rsid w:val="37936572"/>
    <w:rsid w:val="37B71606"/>
    <w:rsid w:val="37BA3220"/>
    <w:rsid w:val="380F2A66"/>
    <w:rsid w:val="38324371"/>
    <w:rsid w:val="386E4740"/>
    <w:rsid w:val="386F114A"/>
    <w:rsid w:val="388136A4"/>
    <w:rsid w:val="389A296C"/>
    <w:rsid w:val="38AB10A9"/>
    <w:rsid w:val="38B5582D"/>
    <w:rsid w:val="38C830B2"/>
    <w:rsid w:val="38F34CE6"/>
    <w:rsid w:val="390628F0"/>
    <w:rsid w:val="39271F2D"/>
    <w:rsid w:val="39764DF7"/>
    <w:rsid w:val="399540B5"/>
    <w:rsid w:val="39BF0F8B"/>
    <w:rsid w:val="39DD4B0E"/>
    <w:rsid w:val="39F33225"/>
    <w:rsid w:val="3A1F30FA"/>
    <w:rsid w:val="3AF64658"/>
    <w:rsid w:val="3B230E29"/>
    <w:rsid w:val="3B8F6CEA"/>
    <w:rsid w:val="3C5F410C"/>
    <w:rsid w:val="3C9700B3"/>
    <w:rsid w:val="3D08070C"/>
    <w:rsid w:val="3D1666F9"/>
    <w:rsid w:val="3D4B2C49"/>
    <w:rsid w:val="3DDA129D"/>
    <w:rsid w:val="3DDB7F76"/>
    <w:rsid w:val="3E171F65"/>
    <w:rsid w:val="3E646AC5"/>
    <w:rsid w:val="3E66231C"/>
    <w:rsid w:val="3E9979DD"/>
    <w:rsid w:val="3EC466A4"/>
    <w:rsid w:val="3EF27664"/>
    <w:rsid w:val="3F125401"/>
    <w:rsid w:val="3F766881"/>
    <w:rsid w:val="3FC51732"/>
    <w:rsid w:val="3FF7019B"/>
    <w:rsid w:val="40307330"/>
    <w:rsid w:val="40545968"/>
    <w:rsid w:val="406526A2"/>
    <w:rsid w:val="408376E5"/>
    <w:rsid w:val="40BA275F"/>
    <w:rsid w:val="410A19BE"/>
    <w:rsid w:val="414B2206"/>
    <w:rsid w:val="41865DF9"/>
    <w:rsid w:val="41C61D04"/>
    <w:rsid w:val="41D27513"/>
    <w:rsid w:val="420449A8"/>
    <w:rsid w:val="420E26AF"/>
    <w:rsid w:val="425E1707"/>
    <w:rsid w:val="4291299B"/>
    <w:rsid w:val="42D0288D"/>
    <w:rsid w:val="42D87AB4"/>
    <w:rsid w:val="42FE7B49"/>
    <w:rsid w:val="433150B9"/>
    <w:rsid w:val="435247B1"/>
    <w:rsid w:val="435F57D9"/>
    <w:rsid w:val="43DE430C"/>
    <w:rsid w:val="44106F0A"/>
    <w:rsid w:val="44544875"/>
    <w:rsid w:val="445B69BC"/>
    <w:rsid w:val="445E4D62"/>
    <w:rsid w:val="448A1023"/>
    <w:rsid w:val="44BD5563"/>
    <w:rsid w:val="44D96FA2"/>
    <w:rsid w:val="45282132"/>
    <w:rsid w:val="45577D3F"/>
    <w:rsid w:val="456E2EF0"/>
    <w:rsid w:val="45816781"/>
    <w:rsid w:val="45A774E8"/>
    <w:rsid w:val="45CE0756"/>
    <w:rsid w:val="45E66BA3"/>
    <w:rsid w:val="45E86A09"/>
    <w:rsid w:val="46540702"/>
    <w:rsid w:val="4675651D"/>
    <w:rsid w:val="467A3427"/>
    <w:rsid w:val="46B34892"/>
    <w:rsid w:val="46C96420"/>
    <w:rsid w:val="46F82065"/>
    <w:rsid w:val="46FA7DDB"/>
    <w:rsid w:val="470F00C5"/>
    <w:rsid w:val="47B30696"/>
    <w:rsid w:val="47C428A7"/>
    <w:rsid w:val="48001C86"/>
    <w:rsid w:val="482F7789"/>
    <w:rsid w:val="4843470A"/>
    <w:rsid w:val="484404B8"/>
    <w:rsid w:val="48610107"/>
    <w:rsid w:val="487E1AFA"/>
    <w:rsid w:val="495C13D7"/>
    <w:rsid w:val="49B73807"/>
    <w:rsid w:val="49D1586C"/>
    <w:rsid w:val="49EB30AE"/>
    <w:rsid w:val="4A030906"/>
    <w:rsid w:val="4ABD60CB"/>
    <w:rsid w:val="4ADA6967"/>
    <w:rsid w:val="4B022574"/>
    <w:rsid w:val="4B2662C7"/>
    <w:rsid w:val="4B374964"/>
    <w:rsid w:val="4B69363E"/>
    <w:rsid w:val="4B6A050A"/>
    <w:rsid w:val="4B7D7C65"/>
    <w:rsid w:val="4BAA77A9"/>
    <w:rsid w:val="4BB73110"/>
    <w:rsid w:val="4BF30500"/>
    <w:rsid w:val="4C031F05"/>
    <w:rsid w:val="4C170A3F"/>
    <w:rsid w:val="4C8B7CC0"/>
    <w:rsid w:val="4C91077F"/>
    <w:rsid w:val="4CAA5009"/>
    <w:rsid w:val="4CAB3485"/>
    <w:rsid w:val="4CBE6819"/>
    <w:rsid w:val="4CD07A59"/>
    <w:rsid w:val="4CFC6188"/>
    <w:rsid w:val="4D033009"/>
    <w:rsid w:val="4D832678"/>
    <w:rsid w:val="4DB22D1E"/>
    <w:rsid w:val="4DBB5075"/>
    <w:rsid w:val="4DCB3D65"/>
    <w:rsid w:val="4E256E11"/>
    <w:rsid w:val="4E31075B"/>
    <w:rsid w:val="4EC52616"/>
    <w:rsid w:val="4EF86CDC"/>
    <w:rsid w:val="4F5703B6"/>
    <w:rsid w:val="4F6F2AE4"/>
    <w:rsid w:val="4FAC5301"/>
    <w:rsid w:val="4FE03365"/>
    <w:rsid w:val="50015CFF"/>
    <w:rsid w:val="50DB4FDD"/>
    <w:rsid w:val="50EB084D"/>
    <w:rsid w:val="50F75AB7"/>
    <w:rsid w:val="50FA3545"/>
    <w:rsid w:val="511738AF"/>
    <w:rsid w:val="51391CFD"/>
    <w:rsid w:val="514A0130"/>
    <w:rsid w:val="518A0651"/>
    <w:rsid w:val="51E20D0A"/>
    <w:rsid w:val="5204584A"/>
    <w:rsid w:val="522151C2"/>
    <w:rsid w:val="522D6EDC"/>
    <w:rsid w:val="52490CDB"/>
    <w:rsid w:val="529B0F16"/>
    <w:rsid w:val="52C81CCD"/>
    <w:rsid w:val="52F67E99"/>
    <w:rsid w:val="533C39BE"/>
    <w:rsid w:val="53C9104B"/>
    <w:rsid w:val="5422309A"/>
    <w:rsid w:val="542931F5"/>
    <w:rsid w:val="543A45B1"/>
    <w:rsid w:val="546D25A1"/>
    <w:rsid w:val="54CA7F73"/>
    <w:rsid w:val="54FF663B"/>
    <w:rsid w:val="55021D5F"/>
    <w:rsid w:val="5511451E"/>
    <w:rsid w:val="55202B85"/>
    <w:rsid w:val="558E2EEB"/>
    <w:rsid w:val="55AA52D5"/>
    <w:rsid w:val="55D04083"/>
    <w:rsid w:val="56174D42"/>
    <w:rsid w:val="56727C5A"/>
    <w:rsid w:val="568B7F47"/>
    <w:rsid w:val="56BA5450"/>
    <w:rsid w:val="56C40996"/>
    <w:rsid w:val="56D75E4E"/>
    <w:rsid w:val="56EF2752"/>
    <w:rsid w:val="57202B61"/>
    <w:rsid w:val="58667F92"/>
    <w:rsid w:val="589F008D"/>
    <w:rsid w:val="58BC1282"/>
    <w:rsid w:val="58C0712A"/>
    <w:rsid w:val="59277F94"/>
    <w:rsid w:val="59305DD0"/>
    <w:rsid w:val="593A14B2"/>
    <w:rsid w:val="598135EA"/>
    <w:rsid w:val="59A51C88"/>
    <w:rsid w:val="59D40917"/>
    <w:rsid w:val="59EC0E65"/>
    <w:rsid w:val="5A0543CC"/>
    <w:rsid w:val="5A3B0388"/>
    <w:rsid w:val="5A6F053B"/>
    <w:rsid w:val="5A7E58CF"/>
    <w:rsid w:val="5A813E7E"/>
    <w:rsid w:val="5AB97E8A"/>
    <w:rsid w:val="5AD837C2"/>
    <w:rsid w:val="5ADF3251"/>
    <w:rsid w:val="5B0D6D12"/>
    <w:rsid w:val="5B337833"/>
    <w:rsid w:val="5B473D86"/>
    <w:rsid w:val="5B637E4E"/>
    <w:rsid w:val="5B812154"/>
    <w:rsid w:val="5B967670"/>
    <w:rsid w:val="5C2E484F"/>
    <w:rsid w:val="5C3F4D49"/>
    <w:rsid w:val="5C8705A7"/>
    <w:rsid w:val="5CB77CE0"/>
    <w:rsid w:val="5D2D3CAA"/>
    <w:rsid w:val="5D5112D1"/>
    <w:rsid w:val="5D5705EF"/>
    <w:rsid w:val="5D89639A"/>
    <w:rsid w:val="5DE4031C"/>
    <w:rsid w:val="5DF94E65"/>
    <w:rsid w:val="5E3F49A2"/>
    <w:rsid w:val="5EA12B9A"/>
    <w:rsid w:val="5EB97191"/>
    <w:rsid w:val="5EBF77FB"/>
    <w:rsid w:val="5EC1476C"/>
    <w:rsid w:val="5F1678FD"/>
    <w:rsid w:val="5F420484"/>
    <w:rsid w:val="5F4773EF"/>
    <w:rsid w:val="5F4C6F07"/>
    <w:rsid w:val="5FBE3907"/>
    <w:rsid w:val="601278B9"/>
    <w:rsid w:val="60311B44"/>
    <w:rsid w:val="60E72F4A"/>
    <w:rsid w:val="60ED7FE5"/>
    <w:rsid w:val="60F84D1C"/>
    <w:rsid w:val="610E3D12"/>
    <w:rsid w:val="613B0CD5"/>
    <w:rsid w:val="613B7A6B"/>
    <w:rsid w:val="617577DF"/>
    <w:rsid w:val="61E97304"/>
    <w:rsid w:val="61EC2A2D"/>
    <w:rsid w:val="62324538"/>
    <w:rsid w:val="62A95217"/>
    <w:rsid w:val="63366D3A"/>
    <w:rsid w:val="634A432B"/>
    <w:rsid w:val="63626E20"/>
    <w:rsid w:val="636C6083"/>
    <w:rsid w:val="637F63D5"/>
    <w:rsid w:val="63EC1F57"/>
    <w:rsid w:val="63FD5DAD"/>
    <w:rsid w:val="64951BB0"/>
    <w:rsid w:val="649C18BC"/>
    <w:rsid w:val="64B4295C"/>
    <w:rsid w:val="64C45877"/>
    <w:rsid w:val="64F63EA2"/>
    <w:rsid w:val="6534665F"/>
    <w:rsid w:val="65BB6B23"/>
    <w:rsid w:val="65C2144D"/>
    <w:rsid w:val="65E94351"/>
    <w:rsid w:val="65F05674"/>
    <w:rsid w:val="6619138B"/>
    <w:rsid w:val="661D7095"/>
    <w:rsid w:val="6626416E"/>
    <w:rsid w:val="66616DB8"/>
    <w:rsid w:val="668651BA"/>
    <w:rsid w:val="67166BED"/>
    <w:rsid w:val="67211344"/>
    <w:rsid w:val="674A1CC6"/>
    <w:rsid w:val="676559A2"/>
    <w:rsid w:val="67832361"/>
    <w:rsid w:val="67B91A41"/>
    <w:rsid w:val="67F41EA7"/>
    <w:rsid w:val="68A04D44"/>
    <w:rsid w:val="69080D09"/>
    <w:rsid w:val="6943495C"/>
    <w:rsid w:val="69984602"/>
    <w:rsid w:val="6A34275E"/>
    <w:rsid w:val="6A4018F4"/>
    <w:rsid w:val="6A4218F0"/>
    <w:rsid w:val="6A507957"/>
    <w:rsid w:val="6A53066E"/>
    <w:rsid w:val="6BB02EF2"/>
    <w:rsid w:val="6BC863EA"/>
    <w:rsid w:val="6BD73AAA"/>
    <w:rsid w:val="6BFC0694"/>
    <w:rsid w:val="6C695C1E"/>
    <w:rsid w:val="6C995C8B"/>
    <w:rsid w:val="6CBF16B4"/>
    <w:rsid w:val="6CCA0F78"/>
    <w:rsid w:val="6CFE1145"/>
    <w:rsid w:val="6D7376C6"/>
    <w:rsid w:val="6D9D577A"/>
    <w:rsid w:val="6DA33118"/>
    <w:rsid w:val="6DFB7CDB"/>
    <w:rsid w:val="6E8D64FA"/>
    <w:rsid w:val="6EE54AA1"/>
    <w:rsid w:val="6F104094"/>
    <w:rsid w:val="6F250FFB"/>
    <w:rsid w:val="6F452D5D"/>
    <w:rsid w:val="6F6430DC"/>
    <w:rsid w:val="6F7C42FD"/>
    <w:rsid w:val="6F844904"/>
    <w:rsid w:val="6FA700C5"/>
    <w:rsid w:val="6FC74D96"/>
    <w:rsid w:val="70454EEB"/>
    <w:rsid w:val="704A4309"/>
    <w:rsid w:val="7067267F"/>
    <w:rsid w:val="70767130"/>
    <w:rsid w:val="70F87C93"/>
    <w:rsid w:val="70FD709F"/>
    <w:rsid w:val="712D7F39"/>
    <w:rsid w:val="719458B3"/>
    <w:rsid w:val="719B04B7"/>
    <w:rsid w:val="71D84016"/>
    <w:rsid w:val="721510B4"/>
    <w:rsid w:val="723E1D97"/>
    <w:rsid w:val="72426B91"/>
    <w:rsid w:val="72AF6C02"/>
    <w:rsid w:val="72D450E2"/>
    <w:rsid w:val="72D52792"/>
    <w:rsid w:val="730E33AC"/>
    <w:rsid w:val="732B7AB2"/>
    <w:rsid w:val="735B2F9A"/>
    <w:rsid w:val="737E4130"/>
    <w:rsid w:val="73871AC0"/>
    <w:rsid w:val="73DE27B6"/>
    <w:rsid w:val="73F04154"/>
    <w:rsid w:val="742A6004"/>
    <w:rsid w:val="743E2592"/>
    <w:rsid w:val="74556C86"/>
    <w:rsid w:val="746033ED"/>
    <w:rsid w:val="74722634"/>
    <w:rsid w:val="74D51940"/>
    <w:rsid w:val="74E81968"/>
    <w:rsid w:val="754C525B"/>
    <w:rsid w:val="755D6B14"/>
    <w:rsid w:val="75602B7E"/>
    <w:rsid w:val="76131C94"/>
    <w:rsid w:val="76397D2F"/>
    <w:rsid w:val="7649606F"/>
    <w:rsid w:val="764C5811"/>
    <w:rsid w:val="76A8515D"/>
    <w:rsid w:val="770F0868"/>
    <w:rsid w:val="772E3311"/>
    <w:rsid w:val="77540E5C"/>
    <w:rsid w:val="781E1596"/>
    <w:rsid w:val="785278E5"/>
    <w:rsid w:val="786249DB"/>
    <w:rsid w:val="78D247E1"/>
    <w:rsid w:val="79586EA1"/>
    <w:rsid w:val="79660D08"/>
    <w:rsid w:val="79892815"/>
    <w:rsid w:val="7A9B1794"/>
    <w:rsid w:val="7AD22DF5"/>
    <w:rsid w:val="7B890339"/>
    <w:rsid w:val="7BBD4F81"/>
    <w:rsid w:val="7BD54DC2"/>
    <w:rsid w:val="7C70791E"/>
    <w:rsid w:val="7C79720C"/>
    <w:rsid w:val="7C924EE0"/>
    <w:rsid w:val="7C9A0293"/>
    <w:rsid w:val="7CC74A63"/>
    <w:rsid w:val="7D034C2B"/>
    <w:rsid w:val="7D0663CE"/>
    <w:rsid w:val="7D0E3447"/>
    <w:rsid w:val="7D2012C2"/>
    <w:rsid w:val="7D6B591F"/>
    <w:rsid w:val="7D88585F"/>
    <w:rsid w:val="7E3B26F9"/>
    <w:rsid w:val="7E467259"/>
    <w:rsid w:val="7E6C26DD"/>
    <w:rsid w:val="7EB92ABB"/>
    <w:rsid w:val="7ECE1D5B"/>
    <w:rsid w:val="7EEF4A4B"/>
    <w:rsid w:val="7F240E1E"/>
    <w:rsid w:val="7F496C46"/>
    <w:rsid w:val="7FF27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firstLine="420"/>
    </w:pPr>
    <w:rPr>
      <w:szCs w:val="24"/>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Plain Text"/>
    <w:basedOn w:val="1"/>
    <w:qFormat/>
    <w:uiPriority w:val="0"/>
    <w:pPr>
      <w:jc w:val="both"/>
    </w:pPr>
    <w:rPr>
      <w:rFonts w:ascii="宋体" w:hAnsi="Courier New" w:eastAsia="宋体"/>
      <w:szCs w:val="24"/>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8"/>
    <w:qFormat/>
    <w:uiPriority w:val="99"/>
    <w:rPr>
      <w:rFonts w:ascii="Times New Roman" w:hAnsi="Times New Roman" w:eastAsia="宋体" w:cs="Times New Roman"/>
      <w:sz w:val="18"/>
      <w:szCs w:val="18"/>
    </w:rPr>
  </w:style>
  <w:style w:type="character" w:customStyle="1" w:styleId="14">
    <w:name w:val="页脚 Char"/>
    <w:basedOn w:val="12"/>
    <w:link w:val="7"/>
    <w:qFormat/>
    <w:uiPriority w:val="99"/>
    <w:rPr>
      <w:rFonts w:ascii="Times New Roman" w:hAnsi="Times New Roman" w:eastAsia="宋体" w:cs="Times New Roman"/>
      <w:sz w:val="18"/>
      <w:szCs w:val="18"/>
    </w:rPr>
  </w:style>
  <w:style w:type="character" w:customStyle="1" w:styleId="15">
    <w:name w:val="批注框文本 Char"/>
    <w:basedOn w:val="12"/>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Table Paragraph"/>
    <w:basedOn w:val="1"/>
    <w:unhideWhenUsed/>
    <w:qFormat/>
    <w:uiPriority w:val="1"/>
    <w:rPr>
      <w:color w:val="000000"/>
      <w:kern w:val="0"/>
      <w:sz w:val="24"/>
      <w:szCs w:val="24"/>
    </w:rPr>
  </w:style>
  <w:style w:type="character" w:customStyle="1" w:styleId="18">
    <w:name w:val="占位符文本1"/>
    <w:basedOn w:val="12"/>
    <w:semiHidden/>
    <w:qFormat/>
    <w:uiPriority w:val="99"/>
    <w:rPr>
      <w:color w:val="808080"/>
    </w:rPr>
  </w:style>
  <w:style w:type="paragraph" w:styleId="1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5</TotalTime>
  <ScaleCrop>false</ScaleCrop>
  <LinksUpToDate>false</LinksUpToDate>
  <CharactersWithSpaces>21832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cp:lastModifiedBy>
  <dcterms:modified xsi:type="dcterms:W3CDTF">2020-05-27T08:17:47Z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