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河南中兰餐饮服务有限公司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20436-2024-QEOFH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河南省开封市兰考县桐乡街道新发地市场一号厅西头78号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河南省开封市兰考县桐乡街道新发地市场一号厅西头78号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杜彦敏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13520139689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13520139689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F:20,H:20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2024年07月14日 上午至2024年07月15日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F:1.5,H:2.5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F：ISO 22000:2018,H：危害分析与关键控制点（HACCP）体系认证要求（V1.0）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F：位于河南省开封市兰考县桐乡街道新发地市场一号厅西头78号河南中兰餐饮服务有限公司预包装食品（米、面、粮油）、初</w:t>
            </w:r>
            <w:bookmarkStart w:id="28" w:name="_GoBack"/>
            <w:bookmarkEnd w:id="28"/>
            <w:r>
              <w:rPr>
                <w:rFonts w:hint="eastAsia"/>
                <w:sz w:val="21"/>
                <w:szCs w:val="21"/>
              </w:rPr>
              <w:t>级农产品（蔬菜、畜禽肉类）的销售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>H：位于河南省开封市兰考县桐乡街道新发地市场一号厅西头78号河南中兰餐饮服务有限公司预包装食品（米、面、粮油）、初级农产品（蔬菜、畜禽肉类）的销售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F：FI-2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H：FI-2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黄童彤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2024-N1FSMS-1301841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2024-N1HACCP-1301841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13903981345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2023-N1FSMS-2222839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2023-N1HACCP-2222839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2024-07-04</w:t>
            </w:r>
            <w:bookmarkEnd w:id="27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16D6303"/>
    <w:rsid w:val="75DF43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1331</Words>
  <Characters>1594</Characters>
  <Lines>11</Lines>
  <Paragraphs>3</Paragraphs>
  <TotalTime>0</TotalTime>
  <ScaleCrop>false</ScaleCrop>
  <LinksUpToDate>false</LinksUpToDate>
  <CharactersWithSpaces>1639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2024-07-11T06:46:15Z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