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上海惠拓信息技术有限公司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10603-2024-QEO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上海市奉贤区庄行镇南亭公路1176号7幢354室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上海市浦东新区新金桥路230号由度慧谷1B号楼311-312室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田秋君</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13916302055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13916302055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Q:37,E:37,O:37</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2024-06-27上午至2024-06-27上午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Q:0.1,E:0.2,O:0.2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3" w:name="是否临时多场所"/>
            <w:r>
              <w:rPr>
                <w:rFonts w:hint="eastAsia" w:ascii="宋体"/>
                <w:sz w:val="21"/>
                <w:szCs w:val="21"/>
              </w:rPr>
              <w:t>□是  ■否</w:t>
            </w:r>
            <w:bookmarkEnd w:id="1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Q：计算机信息技术、计算机网络科技的服务和计算机硬件的销售</w:t>
            </w:r>
          </w:p>
          <w:p>
            <w:pPr>
              <w:tabs>
                <w:tab w:val="left" w:pos="0"/>
              </w:tabs>
              <w:jc w:val="left"/>
              <w:rPr>
                <w:sz w:val="21"/>
                <w:szCs w:val="21"/>
              </w:rPr>
            </w:pPr>
            <w:r>
              <w:rPr>
                <w:sz w:val="21"/>
                <w:szCs w:val="21"/>
              </w:rPr>
              <w:t>E：计算机信息技术、计算机网络科技的服务和计算机硬件的销售所涉及场所的相关环境管理活动</w:t>
            </w:r>
          </w:p>
          <w:p>
            <w:pPr>
              <w:tabs>
                <w:tab w:val="left" w:pos="0"/>
              </w:tabs>
              <w:jc w:val="left"/>
              <w:rPr>
                <w:sz w:val="21"/>
                <w:szCs w:val="21"/>
              </w:rPr>
            </w:pPr>
            <w:r>
              <w:rPr>
                <w:sz w:val="21"/>
                <w:szCs w:val="21"/>
              </w:rPr>
              <w:t>O：计算机信息技术、计算机网络科技的服务和计算机硬件的销售所涉及场所的相关职业健康安全管理活动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Q：29.09.01;33.02.04</w:t>
            </w:r>
          </w:p>
          <w:p>
            <w:pPr>
              <w:tabs>
                <w:tab w:val="left" w:pos="0"/>
              </w:tabs>
              <w:rPr>
                <w:sz w:val="21"/>
                <w:szCs w:val="21"/>
              </w:rPr>
            </w:pPr>
            <w:r>
              <w:rPr>
                <w:sz w:val="21"/>
                <w:szCs w:val="21"/>
              </w:rPr>
              <w:t>E：29.09.01;33.02.04</w:t>
            </w:r>
          </w:p>
          <w:p>
            <w:pPr>
              <w:tabs>
                <w:tab w:val="left" w:pos="0"/>
              </w:tabs>
              <w:rPr>
                <w:sz w:val="21"/>
                <w:szCs w:val="21"/>
              </w:rPr>
            </w:pPr>
            <w:r>
              <w:rPr>
                <w:sz w:val="21"/>
                <w:szCs w:val="21"/>
              </w:rPr>
              <w:t>O：29.09.01;33.02.04</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李东</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2024-N1QMS-1305317</w:t>
            </w:r>
          </w:p>
          <w:p>
            <w:pPr>
              <w:ind w:left="117"/>
              <w:jc w:val="center"/>
              <w:rPr>
                <w:sz w:val="21"/>
                <w:szCs w:val="21"/>
              </w:rPr>
            </w:pPr>
            <w:r>
              <w:rPr>
                <w:sz w:val="21"/>
                <w:szCs w:val="21"/>
              </w:rPr>
              <w:t>2024-N1EMS-1305317</w:t>
            </w:r>
          </w:p>
          <w:p>
            <w:pPr>
              <w:ind w:left="117"/>
              <w:jc w:val="center"/>
              <w:rPr>
                <w:sz w:val="21"/>
                <w:szCs w:val="21"/>
              </w:rPr>
            </w:pPr>
            <w:r>
              <w:rPr>
                <w:sz w:val="21"/>
                <w:szCs w:val="21"/>
              </w:rPr>
              <w:t>2024-N1OHSMS-1305317</w:t>
            </w:r>
          </w:p>
        </w:tc>
        <w:tc>
          <w:tcPr>
            <w:tcW w:w="3826" w:type="dxa"/>
            <w:gridSpan w:val="9"/>
            <w:vAlign w:val="center"/>
          </w:tcPr>
          <w:p>
            <w:pPr>
              <w:jc w:val="center"/>
              <w:rPr>
                <w:sz w:val="21"/>
                <w:szCs w:val="21"/>
              </w:rPr>
            </w:pPr>
            <w:r>
              <w:rPr>
                <w:sz w:val="21"/>
                <w:szCs w:val="21"/>
              </w:rPr>
              <w:t>Q:29.09.01,33.02.04</w:t>
            </w:r>
          </w:p>
          <w:p>
            <w:pPr>
              <w:jc w:val="center"/>
              <w:rPr>
                <w:sz w:val="21"/>
                <w:szCs w:val="21"/>
              </w:rPr>
            </w:pPr>
            <w:r>
              <w:rPr>
                <w:sz w:val="21"/>
                <w:szCs w:val="21"/>
              </w:rPr>
              <w:t>E:29.09.01,33.02.04</w:t>
            </w:r>
          </w:p>
          <w:p>
            <w:pPr>
              <w:jc w:val="center"/>
              <w:rPr>
                <w:sz w:val="21"/>
                <w:szCs w:val="21"/>
              </w:rPr>
            </w:pPr>
            <w:r>
              <w:rPr>
                <w:sz w:val="21"/>
                <w:szCs w:val="21"/>
              </w:rPr>
              <w:t>O:29.09.01,33.02.04</w:t>
            </w:r>
          </w:p>
        </w:tc>
        <w:tc>
          <w:tcPr>
            <w:tcW w:w="1560" w:type="dxa"/>
            <w:gridSpan w:val="2"/>
            <w:vAlign w:val="center"/>
          </w:tcPr>
          <w:p>
            <w:pPr>
              <w:jc w:val="center"/>
              <w:rPr>
                <w:sz w:val="21"/>
                <w:szCs w:val="21"/>
              </w:rPr>
            </w:pPr>
            <w:r>
              <w:rPr>
                <w:sz w:val="21"/>
                <w:szCs w:val="21"/>
              </w:rPr>
              <w:t>18804176013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吴亚清</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2024-N0QMS-1341354</w:t>
            </w:r>
          </w:p>
          <w:p>
            <w:pPr>
              <w:ind w:left="117"/>
              <w:jc w:val="center"/>
              <w:rPr>
                <w:sz w:val="21"/>
                <w:szCs w:val="21"/>
              </w:rPr>
            </w:pPr>
            <w:r>
              <w:rPr>
                <w:sz w:val="21"/>
                <w:szCs w:val="21"/>
              </w:rPr>
              <w:t>2024-N0EMS-1341354</w:t>
            </w:r>
          </w:p>
          <w:p>
            <w:pPr>
              <w:ind w:left="117"/>
              <w:jc w:val="center"/>
              <w:rPr>
                <w:sz w:val="21"/>
                <w:szCs w:val="21"/>
              </w:rPr>
            </w:pPr>
            <w:r>
              <w:rPr>
                <w:sz w:val="21"/>
                <w:szCs w:val="21"/>
              </w:rPr>
              <w:t>2024-N0OHSMS-1341354</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13851725781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30" w:name="_GoBack"/>
            <w:bookmarkEnd w:id="30"/>
            <w:r>
              <w:rPr>
                <w:rFonts w:hint="eastAsia"/>
                <w:sz w:val="21"/>
                <w:szCs w:val="21"/>
              </w:rPr>
              <w:t>审核部联系人：</w:t>
            </w:r>
          </w:p>
          <w:p>
            <w:pPr>
              <w:widowControl/>
              <w:jc w:val="left"/>
              <w:rPr>
                <w:sz w:val="21"/>
                <w:szCs w:val="21"/>
              </w:rPr>
            </w:pPr>
            <w:bookmarkStart w:id="28" w:name="审核派遣人"/>
            <w:r>
              <w:rPr>
                <w:sz w:val="21"/>
                <w:szCs w:val="21"/>
              </w:rPr>
              <w:t>夏僧道</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2024-06-21</w:t>
            </w:r>
            <w:bookmarkEnd w:id="29"/>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6BA00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1264</Words>
  <Characters>1721</Characters>
  <Lines>11</Lines>
  <Paragraphs>3</Paragraphs>
  <TotalTime>0</TotalTime>
  <ScaleCrop>false</ScaleCrop>
  <LinksUpToDate>false</LinksUpToDate>
  <CharactersWithSpaces>1769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2024-06-21T08:01:39Z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