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苏州氢澜科技有限公司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10601-2024-QEO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2024年06月28日 上午至2024年06月28日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2024-06-28上午至2024-06-28上午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苏州氢澜科技有限公司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