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15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杭州电瓦特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20日 上午至2024年06月2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