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贵州科恒创科技有限公司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91522702MABY2J211W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贵州科恒创科技有限公司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Q：普通货物仓储服务（不含危险化学品等需许可审批的项目）、仓储设备租赁服务、装卸搬运服务、劳务服务（装卸服务）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E：普通货物仓储服务（不含危险化学品等需许可审批的项目）、仓储设备租赁服务、装卸搬运服务、劳务服务（装卸服务）所涉及场所的相关环境管理活动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O：普通货物仓储服务（不含危险化学品等需许可审批的项目）、仓储设备租赁服务、装卸搬运服务、劳务服务（装卸服务）所涉及场所的相关职业健康安全管理活动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贵州科恒创科技有限公司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贵州省黔南布依族苗族自治州福泉市龙昌镇龙井村沙田组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Q：普通货物仓储服务（不含危险化学品等需许可审批的项目）、仓储设备租赁服务、装卸搬运服务、劳务服务（装卸服务）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E：普通货物仓储服务（不含危险化学品等需许可审批的项目）、仓储设备租赁服务、装卸搬运服务、劳务服务（装卸服务）所涉及场所的相关环境管理活动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O：普通货物仓储服务（不含危险化学品等需许可审批的项目）、仓储设备租赁服务、装卸搬运服务、劳务服务（装卸服务）所涉及场所的相关职业健康安全管理活动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