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海珀(滁州)材料科技有限公司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rFonts w:hint="eastAsia"/>
                <w:sz w:val="22"/>
                <w:szCs w:val="22"/>
              </w:rPr>
              <w:t>0213-2020</w:t>
            </w:r>
            <w:r>
              <w:rPr>
                <w:sz w:val="22"/>
                <w:szCs w:val="22"/>
              </w:rPr>
              <w:t>-Q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2020.6.16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886C3B"/>
    <w:rsid w:val="6FD817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2020-06-15T01:21:40Z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