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渲达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68929162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渲达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乙烯（PE）、聚丙烯（PP）、硬聚氯乙烯（PVC）管材、农业灌溉用出水口（玻璃钢出水口、塑料出水口）的加工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乙烯（PE）、聚丙烯（PP）、硬聚氯乙烯（PVC）管材、农业灌溉用出水口（玻璃钢出水口、塑料出水口）的加工生产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聚氯乙烯（PVC）管材、农业灌溉用出水口（玻璃钢出水口、塑料出水口）的加工生产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渲达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乙烯（PE）、聚丙烯（PP）、硬聚氯乙烯（PVC）管材、农业灌溉用出水口（玻璃钢出水口、塑料出水口）的加工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乙烯（PE）、聚丙烯（PP）、硬聚氯乙烯（PVC）管材、农业灌溉用出水口（玻璃钢出水口、塑料出水口）的加工生产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聚氯乙烯（PVC）管材、农业灌溉用出水口（玻璃钢出水口、塑料出水口）的加工生产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