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山东工扬新型建材有限公司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2024-06-19 8:30:00上午至2024-06-19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