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0904-2022-QEO-2024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赣州市瑞祥照明工程有限公司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91360702MA35H7HC5N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赣州市瑞祥照明工程有限公司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江西省赣州市章贡区沙河镇黄龙新村天龙山路168号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江西省赣州市兴国县经济开发区南区（生产地址）/江西省赣州市章贡区赣江源大道15号星海天城5栋1306室（办公地址）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Q：LED灯具、太阳能路灯的设计、生产、销售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E：LED灯具、太阳能路灯的设计、生产、销售所涉及场所的相关环境管理活动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O：LED灯具、太阳能路灯的设计、生产、销售所涉及场所的相关职业健康安全管理活动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赣州市瑞祥照明工程有限公司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江西省赣州市章贡区沙河镇黄龙新村天龙山路168号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江西省赣州市兴国县经济开发区南区（生产地址）/江西省赣州市章贡区赣江源大道15号星海天城5栋1306室（办公地址）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Q：LED灯具、太阳能路灯的设计、生产、销售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E：LED灯具、太阳能路灯的设计、生产、销售所涉及场所的相关环境管理活动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O：LED灯具、太阳能路灯的设计、生产、销售所涉及场所的相关职业健康安全管理活动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