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重庆夏软科技有限公司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2024-06-07 8:30:00上午至2024-06-07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