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杭州黄高食品有限公司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10540-2023-QEOFH-2024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2024年06月29日 上午至2024年07月01日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杭州黄高食品有限公司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