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浙江创邦智造科技有限公司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10547-2024-QEO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浙江省杭州市临平区兴国路518号4幢1层101室</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浙江省杭州市临平区兴国路518号4幢1层101室</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殷科</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13685793424</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13685793424</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Q:13,E:13,O:13</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2024年06月25日 上午至2024年06月26日 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Q:1.2,E:1.2,O:1.6</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ascii="宋体" w:hAnsi="宋体"/>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1"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2" w:name="审核依据"/>
            <w:r>
              <w:rPr>
                <w:rFonts w:hint="eastAsia"/>
                <w:sz w:val="21"/>
                <w:szCs w:val="21"/>
                <w:lang w:val="de-DE"/>
              </w:rPr>
              <w:t>Q：GB/T19001-2016/ISO9001:2015,E：GB/T 24001-2016/ISO14001:2015,O：GB/T45001-2020 / ISO45001：2018</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6" w:name="审核范围"/>
            <w:r>
              <w:rPr>
                <w:sz w:val="21"/>
                <w:szCs w:val="21"/>
              </w:rPr>
              <w:t>Q：空气悬浮鼓风机和磁悬浮鼓风机的组装</w:t>
            </w:r>
          </w:p>
          <w:p>
            <w:pPr>
              <w:tabs>
                <w:tab w:val="left" w:pos="0"/>
              </w:tabs>
              <w:jc w:val="left"/>
              <w:rPr>
                <w:sz w:val="21"/>
                <w:szCs w:val="21"/>
              </w:rPr>
            </w:pPr>
            <w:r>
              <w:rPr>
                <w:sz w:val="21"/>
                <w:szCs w:val="21"/>
              </w:rPr>
              <w:t>E：空气悬浮鼓风机和磁悬浮鼓风机的组装所涉及场所的相关环境管理活动</w:t>
            </w:r>
          </w:p>
          <w:p>
            <w:pPr>
              <w:tabs>
                <w:tab w:val="left" w:pos="0"/>
              </w:tabs>
              <w:jc w:val="left"/>
              <w:rPr>
                <w:sz w:val="21"/>
                <w:szCs w:val="21"/>
              </w:rPr>
            </w:pPr>
            <w:r>
              <w:rPr>
                <w:sz w:val="21"/>
                <w:szCs w:val="21"/>
              </w:rPr>
              <w:t>O：空气悬浮鼓风机和磁悬浮鼓风机的组装所涉及场所的相关职业健康安全管理活动</w:t>
            </w:r>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7" w:name="专业代码"/>
            <w:r>
              <w:rPr>
                <w:sz w:val="21"/>
                <w:szCs w:val="21"/>
              </w:rPr>
              <w:t>Q：18.02.05</w:t>
            </w:r>
          </w:p>
          <w:p>
            <w:pPr>
              <w:tabs>
                <w:tab w:val="left" w:pos="0"/>
              </w:tabs>
              <w:rPr>
                <w:sz w:val="21"/>
                <w:szCs w:val="21"/>
              </w:rPr>
            </w:pPr>
            <w:r>
              <w:rPr>
                <w:sz w:val="21"/>
                <w:szCs w:val="21"/>
              </w:rPr>
              <w:t>E：18.02.05</w:t>
            </w:r>
          </w:p>
          <w:p>
            <w:pPr>
              <w:tabs>
                <w:tab w:val="left" w:pos="0"/>
              </w:tabs>
              <w:rPr>
                <w:sz w:val="21"/>
                <w:szCs w:val="21"/>
              </w:rPr>
            </w:pPr>
            <w:r>
              <w:rPr>
                <w:sz w:val="21"/>
                <w:szCs w:val="21"/>
              </w:rPr>
              <w:t>O：18.02.05</w:t>
            </w:r>
            <w:bookmarkEnd w:id="27"/>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8" w:name="删减条款"/>
            <w:bookmarkEnd w:id="2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曾正</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2024-N1QMS-3208614</w:t>
            </w:r>
          </w:p>
          <w:p>
            <w:pPr>
              <w:ind w:left="117"/>
              <w:jc w:val="center"/>
              <w:rPr>
                <w:sz w:val="21"/>
                <w:szCs w:val="21"/>
              </w:rPr>
            </w:pPr>
            <w:r>
              <w:rPr>
                <w:sz w:val="21"/>
                <w:szCs w:val="21"/>
              </w:rPr>
              <w:t>2022-N1EMS-1208614</w:t>
            </w:r>
          </w:p>
          <w:p>
            <w:pPr>
              <w:ind w:left="117"/>
              <w:jc w:val="center"/>
              <w:rPr>
                <w:sz w:val="21"/>
                <w:szCs w:val="21"/>
              </w:rPr>
            </w:pPr>
            <w:r>
              <w:rPr>
                <w:sz w:val="21"/>
                <w:szCs w:val="21"/>
              </w:rPr>
              <w:t>2024-N1OHSMS-1208614</w:t>
            </w:r>
          </w:p>
        </w:tc>
        <w:tc>
          <w:tcPr>
            <w:tcW w:w="3684" w:type="dxa"/>
            <w:gridSpan w:val="9"/>
            <w:vAlign w:val="center"/>
          </w:tcPr>
          <w:p>
            <w:pPr>
              <w:jc w:val="center"/>
              <w:rPr>
                <w:sz w:val="21"/>
                <w:szCs w:val="21"/>
              </w:rPr>
            </w:pPr>
            <w:r>
              <w:rPr>
                <w:sz w:val="21"/>
                <w:szCs w:val="21"/>
              </w:rPr>
              <w:t>Q:18.02.05</w:t>
            </w:r>
          </w:p>
          <w:p>
            <w:pPr>
              <w:jc w:val="center"/>
              <w:rPr>
                <w:sz w:val="21"/>
                <w:szCs w:val="21"/>
              </w:rPr>
            </w:pPr>
            <w:r>
              <w:rPr>
                <w:sz w:val="21"/>
                <w:szCs w:val="21"/>
              </w:rPr>
              <w:t>E:18.02.05</w:t>
            </w:r>
          </w:p>
          <w:p>
            <w:pPr>
              <w:jc w:val="center"/>
              <w:rPr>
                <w:sz w:val="21"/>
                <w:szCs w:val="21"/>
              </w:rPr>
            </w:pPr>
            <w:r>
              <w:rPr>
                <w:sz w:val="21"/>
                <w:szCs w:val="21"/>
              </w:rPr>
              <w:t>O:18.02.05</w:t>
            </w:r>
          </w:p>
        </w:tc>
        <w:tc>
          <w:tcPr>
            <w:tcW w:w="1560" w:type="dxa"/>
            <w:gridSpan w:val="2"/>
            <w:vAlign w:val="center"/>
          </w:tcPr>
          <w:p>
            <w:pPr>
              <w:jc w:val="center"/>
              <w:rPr>
                <w:sz w:val="21"/>
                <w:szCs w:val="21"/>
              </w:rPr>
            </w:pPr>
            <w:r>
              <w:rPr>
                <w:sz w:val="21"/>
                <w:szCs w:val="21"/>
              </w:rPr>
              <w:t>15857390764</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单迎珍</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2024-N1QMS-4202976</w:t>
            </w:r>
          </w:p>
          <w:p>
            <w:pPr>
              <w:ind w:left="117"/>
              <w:jc w:val="center"/>
              <w:rPr>
                <w:sz w:val="21"/>
                <w:szCs w:val="21"/>
              </w:rPr>
            </w:pPr>
            <w:r>
              <w:rPr>
                <w:sz w:val="21"/>
                <w:szCs w:val="21"/>
              </w:rPr>
              <w:t>2024-N1EMS-4202976</w:t>
            </w:r>
          </w:p>
          <w:p>
            <w:pPr>
              <w:ind w:left="117"/>
              <w:jc w:val="center"/>
              <w:rPr>
                <w:sz w:val="21"/>
                <w:szCs w:val="21"/>
              </w:rPr>
            </w:pPr>
            <w:r>
              <w:rPr>
                <w:sz w:val="21"/>
                <w:szCs w:val="21"/>
              </w:rPr>
              <w:t>2022-N1OHSMS-3202976</w:t>
            </w:r>
          </w:p>
        </w:tc>
        <w:tc>
          <w:tcPr>
            <w:tcW w:w="3684" w:type="dxa"/>
            <w:gridSpan w:val="9"/>
            <w:vAlign w:val="center"/>
          </w:tcPr>
          <w:p>
            <w:pPr>
              <w:jc w:val="center"/>
              <w:rPr>
                <w:sz w:val="21"/>
                <w:szCs w:val="21"/>
              </w:rPr>
            </w:pPr>
          </w:p>
        </w:tc>
        <w:tc>
          <w:tcPr>
            <w:tcW w:w="1560" w:type="dxa"/>
            <w:gridSpan w:val="2"/>
            <w:vAlign w:val="center"/>
          </w:tcPr>
          <w:p>
            <w:pPr>
              <w:jc w:val="center"/>
              <w:rPr>
                <w:sz w:val="21"/>
                <w:szCs w:val="21"/>
              </w:rPr>
            </w:pPr>
            <w:r>
              <w:rPr>
                <w:sz w:val="21"/>
                <w:szCs w:val="21"/>
              </w:rPr>
              <w:t>15967386887</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pPr>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备注</w:t>
            </w:r>
          </w:p>
        </w:tc>
        <w:tc>
          <w:tcPr>
            <w:tcW w:w="10528" w:type="dxa"/>
            <w:gridSpan w:val="19"/>
            <w:vAlign w:val="center"/>
          </w:tcPr>
          <w:p>
            <w:pPr>
              <w:jc w:val="both"/>
              <w:rPr>
                <w:rFonts w:hint="default" w:eastAsia="宋体"/>
                <w:sz w:val="21"/>
                <w:szCs w:val="21"/>
                <w:lang w:val="en-US" w:eastAsia="zh-CN"/>
              </w:rPr>
            </w:pPr>
            <w:bookmarkStart w:id="31" w:name="_GoBack"/>
            <w:bookmarkEnd w:id="31"/>
            <w:r>
              <w:rPr>
                <w:rFonts w:hint="eastAsia"/>
                <w:sz w:val="21"/>
                <w:szCs w:val="21"/>
                <w:lang w:val="en-US" w:eastAsia="zh-CN"/>
              </w:rPr>
              <w:t>见证人：单迎珍；被见证人：曾正；见证体系：QMS EMS OHSMS；见证类型：组长见证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r>
              <w:rPr>
                <w:rFonts w:hint="eastAsia"/>
                <w:sz w:val="21"/>
                <w:szCs w:val="21"/>
              </w:rPr>
              <w:t>审核部联系人：</w:t>
            </w:r>
          </w:p>
          <w:p>
            <w:pPr>
              <w:widowControl/>
              <w:jc w:val="left"/>
              <w:rPr>
                <w:sz w:val="21"/>
                <w:szCs w:val="21"/>
              </w:rPr>
            </w:pPr>
            <w:bookmarkStart w:id="29" w:name="审核派遣人"/>
            <w:r>
              <w:rPr>
                <w:sz w:val="21"/>
                <w:szCs w:val="21"/>
              </w:rPr>
              <w:t>夏僧道</w:t>
            </w:r>
            <w:bookmarkEnd w:id="29"/>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30" w:name="审批日期"/>
            <w:r>
              <w:rPr>
                <w:rFonts w:hint="eastAsia"/>
                <w:sz w:val="21"/>
                <w:szCs w:val="21"/>
              </w:rPr>
              <w:t>2024-06-21</w:t>
            </w:r>
            <w:bookmarkEnd w:id="30"/>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620147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1241</Words>
  <Characters>1630</Characters>
  <Lines>11</Lines>
  <Paragraphs>3</Paragraphs>
  <TotalTime>0</TotalTime>
  <ScaleCrop>false</ScaleCrop>
  <LinksUpToDate>false</LinksUpToDate>
  <CharactersWithSpaces>1674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2024-06-21T07:46:12Z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2052-12.1.0.16929</vt:lpwstr>
  </property>
</Properties>
</file>