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贝尔智慧电子科技有限公司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10531-2024-QEO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2024年06月13日 上午至2024年06月13日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2024-06-13上午至2024-06-13上午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贝尔智慧电子科技有限公司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