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高密银鹰新材料股份有限公司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2024年06月20日 下午至2024年06月21日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刘国林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