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0751-2022-FH-2024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厦门艺厨人生餐饮管理有限公司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陈丽丹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朱亮亮</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陈丽丹</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2023-N1FSMS-2246137</w:t>
            </w:r>
          </w:p>
          <w:p w:rsidR="00F9189D">
            <w:pPr>
              <w:spacing w:line="360" w:lineRule="auto"/>
              <w:jc w:val="center"/>
              <w:rPr>
                <w:b/>
                <w:szCs w:val="21"/>
              </w:rPr>
            </w:pPr>
            <w:r>
              <w:rPr>
                <w:b/>
                <w:szCs w:val="21"/>
              </w:rPr>
              <w:t>2021-N1HACCP-1246137</w:t>
            </w:r>
          </w:p>
        </w:tc>
        <w:tc>
          <w:tcPr>
            <w:tcW w:w="3145" w:type="dxa"/>
            <w:vAlign w:val="center"/>
          </w:tcPr>
          <w:p w:rsidR="00F9189D">
            <w:pPr>
              <w:spacing w:line="360" w:lineRule="auto"/>
              <w:jc w:val="center"/>
              <w:rPr>
                <w:b/>
                <w:szCs w:val="21"/>
              </w:rPr>
            </w:pPr>
            <w:r>
              <w:rPr>
                <w:b/>
                <w:szCs w:val="21"/>
              </w:rPr>
              <w:t>F:E</w:t>
            </w:r>
          </w:p>
          <w:p w:rsidR="00F9189D">
            <w:pPr>
              <w:spacing w:line="360" w:lineRule="auto"/>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朱亮亮</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H:实习审核员</w:t>
            </w:r>
          </w:p>
        </w:tc>
        <w:tc>
          <w:tcPr>
            <w:tcW w:w="2268" w:type="dxa"/>
            <w:vAlign w:val="center"/>
          </w:tcPr>
          <w:p w:rsidR="00F9189D">
            <w:pPr>
              <w:spacing w:line="360" w:lineRule="auto"/>
              <w:jc w:val="center"/>
              <w:rPr>
                <w:b/>
                <w:szCs w:val="21"/>
              </w:rPr>
            </w:pPr>
            <w:r>
              <w:rPr>
                <w:b/>
                <w:szCs w:val="21"/>
              </w:rPr>
              <w:t>2023-N1FSMS-2246600</w:t>
            </w:r>
          </w:p>
          <w:p w:rsidR="00F9189D">
            <w:pPr>
              <w:spacing w:line="360" w:lineRule="auto"/>
              <w:jc w:val="center"/>
              <w:rPr>
                <w:b/>
                <w:szCs w:val="21"/>
              </w:rPr>
            </w:pPr>
            <w:r>
              <w:rPr>
                <w:b/>
                <w:szCs w:val="21"/>
              </w:rPr>
              <w:t>培训证书</w:t>
            </w:r>
          </w:p>
        </w:tc>
        <w:tc>
          <w:tcPr>
            <w:tcW w:w="3145" w:type="dxa"/>
            <w:vAlign w:val="center"/>
          </w:tcPr>
          <w:p w:rsidR="00F9189D">
            <w:pPr>
              <w:spacing w:line="360" w:lineRule="auto"/>
              <w:jc w:val="center"/>
              <w:rPr>
                <w:b/>
                <w:szCs w:val="21"/>
              </w:rPr>
            </w:pPr>
            <w:r>
              <w:rPr>
                <w:b/>
                <w:szCs w:val="21"/>
              </w:rPr>
              <w:t>F:E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F：ISO 22000:2018,H：危害分析与关键控制点（HACCP）体系认证要求（V1.0）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2024年07月26日 上午至2024年07月27日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厦门市海沧区孚莲一里177号1403室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福建省厦门市思明区莲前西路281号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