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江西博莱大药厂有限公司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rFonts w:hint="eastAsia"/>
                <w:sz w:val="21"/>
                <w:szCs w:val="21"/>
              </w:rPr>
              <w:t>20356-2024-Q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+</w:t>
            </w:r>
            <w:r>
              <w:rPr>
                <w:sz w:val="21"/>
                <w:szCs w:val="21"/>
              </w:rPr>
              <w:t>0822-2022-EO-2024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江西省九江市柴桑区庐山东路12号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江西省九江市柴桑区庐山东路180号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李 焘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15779290819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15779290819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E:120,O:120,Q:120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2024年06月19日 上午至2024年06月22日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E:2.3,O:2.3,Q:2.4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E：GB/T 24001-2016/ISO14001:2015,O：GB/T45001-2020 / ISO45001：2018,Q：GB/T19001-2016/ISO9001:2015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■文审：审查受审核方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  <w:r>
              <w:rPr>
                <w:rFonts w:hint="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Q</w:t>
            </w:r>
            <w:r>
              <w:rPr>
                <w:rFonts w:hint="eastAsia"/>
                <w:sz w:val="21"/>
                <w:szCs w:val="21"/>
                <w:lang w:eastAsia="zh-CN"/>
              </w:rPr>
              <w:t>）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E：资质范围内的兽药生产所涉及场所的相关环境管理活动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O：资质范围内的兽药生产所涉及场所的相关职业健康安全管理活动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Q：资质范围内的兽药生产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E：13.02.00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O：13.02.00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Q：13.02.00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文波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2022-N1EMS-2257737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2023-N1OHSMS-2257737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2022-N1QMS-2257737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E:13.02.00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O:13.02.00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Q:13.02.00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13699525836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林郁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2022-N1EMS-1263773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2024-N1OHSMS-1263773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2023-N1QMS-1263773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15979011916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2024-06-12</w:t>
            </w:r>
            <w:bookmarkEnd w:id="28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48C50AB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1208</Words>
  <Characters>1598</Characters>
  <Lines>11</Lines>
  <Paragraphs>3</Paragraphs>
  <TotalTime>2</TotalTime>
  <ScaleCrop>false</ScaleCrop>
  <LinksUpToDate>false</LinksUpToDate>
  <CharactersWithSpaces>1643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2024-06-12T07:01:05Z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