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江西恒金智能科技有限公司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10390-2023-QEO-2024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江西省宜春市樟树市盐城大道与共和东路交叉路口南侧（锦绣江南）19-10号店面(自主承诺）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江西省宜春市樟树市药都科技产业园金属区雷新路88号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江西省宜春市樟树市盐城大道与共和东路交叉路口南侧（锦绣江南）19-10号店铺（自主承诺）</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lang w:val="en-US" w:eastAsia="zh-CN"/>
              </w:rPr>
            </w:pPr>
            <w:r>
              <w:rPr>
                <w:rFonts w:hint="eastAsia"/>
                <w:sz w:val="21"/>
                <w:szCs w:val="21"/>
                <w:lang w:val="en-US" w:eastAsia="zh-CN"/>
              </w:rPr>
              <w:t>固定多场所</w:t>
            </w:r>
          </w:p>
          <w:p>
            <w:pPr>
              <w:jc w:val="center"/>
              <w:rPr>
                <w:rFonts w:hint="eastAsia" w:eastAsia="宋体"/>
                <w:sz w:val="21"/>
                <w:szCs w:val="21"/>
                <w:lang w:val="en-US" w:eastAsia="zh-CN"/>
              </w:rPr>
            </w:pPr>
            <w:r>
              <w:rPr>
                <w:rFonts w:hint="eastAsia"/>
                <w:sz w:val="21"/>
                <w:szCs w:val="21"/>
                <w:lang w:val="en-US" w:eastAsia="zh-CN"/>
              </w:rPr>
              <w:t>（办公）</w:t>
            </w:r>
          </w:p>
        </w:tc>
        <w:tc>
          <w:tcPr>
            <w:tcW w:w="9360" w:type="dxa"/>
            <w:gridSpan w:val="17"/>
            <w:vAlign w:val="center"/>
          </w:tcPr>
          <w:p>
            <w:pPr>
              <w:rPr>
                <w:sz w:val="21"/>
                <w:szCs w:val="21"/>
              </w:rPr>
            </w:pPr>
            <w:r>
              <w:rPr>
                <w:sz w:val="21"/>
                <w:szCs w:val="21"/>
              </w:rPr>
              <w:t>江西省宜春市樟树市盐城大道与共和东路交叉路口南侧（锦绣江南）19-10号店面(自主承诺）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黄雪春</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19195085769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0795-7838886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Q:44,E:44,O:44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2024年06月25日 下午至2024年06月26日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ascii="宋体"/>
                <w:sz w:val="21"/>
                <w:szCs w:val="21"/>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w:t>
            </w:r>
          </w:p>
          <w:p>
            <w:pPr>
              <w:tabs>
                <w:tab w:val="left" w:pos="0"/>
              </w:tabs>
              <w:jc w:val="left"/>
              <w:rPr>
                <w:sz w:val="21"/>
                <w:szCs w:val="21"/>
              </w:rPr>
            </w:pPr>
            <w:r>
              <w:rPr>
                <w:sz w:val="21"/>
                <w:szCs w:val="21"/>
              </w:rPr>
              <w:t>E：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环境管理活动</w:t>
            </w:r>
          </w:p>
          <w:p>
            <w:pPr>
              <w:tabs>
                <w:tab w:val="left" w:pos="0"/>
              </w:tabs>
              <w:jc w:val="left"/>
              <w:rPr>
                <w:sz w:val="21"/>
                <w:szCs w:val="21"/>
              </w:rPr>
            </w:pPr>
            <w:r>
              <w:rPr>
                <w:sz w:val="21"/>
                <w:szCs w:val="21"/>
              </w:rPr>
              <w:t>O：办公设备（文件柜、钢制书架、智能书架）、金属设备（货架、智能装备柜、智能药架（柜）、随身物品柜、手动密集架、无轨密集架、智能密集架、智能自动选层柜、智能案卷管理柜、涉案物品管理柜、工具柜、仪器柜）的设计、生产制造、销售以及售后维护服务；安防设备（智能枪弹柜、枪支弹药专用保险柜、保险柜、金库门、活动金库、危险品库房、验枪桶、验枪柜、战术靶机、警用约束叉、防弹衣、防刺服、防暴头盔、防弹头盔、防弹盾牌、防暴盾牌、靶场设备、报靶系统、金属探测门、手提式搜索灯）、实验室设备（档案消毒杀菌整理柜、档案净化整理台）、射击训练系统、智能枪弹柜管理系统、环境控制系统、智能案卷管理系统、智慧图书馆系统、涉案物品管理系统的销售以及售后维护服务；档案数字化管理系统、智慧档案馆库一体化系统的研发及销售服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Q：17.06.02;17.12.05;23.01.01;23.01.04;23.07.02;29.12.00;33.02.01</w:t>
            </w:r>
          </w:p>
          <w:p>
            <w:pPr>
              <w:tabs>
                <w:tab w:val="left" w:pos="0"/>
              </w:tabs>
              <w:rPr>
                <w:sz w:val="21"/>
                <w:szCs w:val="21"/>
              </w:rPr>
            </w:pPr>
            <w:r>
              <w:rPr>
                <w:sz w:val="21"/>
                <w:szCs w:val="21"/>
              </w:rPr>
              <w:t>E：17.06.02;17.12.05;23.01.01;23.01.04;23.07.02;29.12.00;33.02.01</w:t>
            </w:r>
          </w:p>
          <w:p>
            <w:pPr>
              <w:tabs>
                <w:tab w:val="left" w:pos="0"/>
              </w:tabs>
              <w:rPr>
                <w:sz w:val="21"/>
                <w:szCs w:val="21"/>
              </w:rPr>
            </w:pPr>
            <w:r>
              <w:rPr>
                <w:sz w:val="21"/>
                <w:szCs w:val="21"/>
              </w:rPr>
              <w:t>O：17.06.02;17.12.05;23.01.01;23.01.04;23.07.02;29.12.00;33.02.01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Q:17.06.02,17.12.05,23.01.01,23.01.04,23.07.02,29.12.00,33.02.01</w:t>
            </w:r>
          </w:p>
          <w:p>
            <w:pPr>
              <w:jc w:val="center"/>
              <w:rPr>
                <w:sz w:val="21"/>
                <w:szCs w:val="21"/>
              </w:rPr>
            </w:pPr>
            <w:r>
              <w:rPr>
                <w:sz w:val="21"/>
                <w:szCs w:val="21"/>
              </w:rPr>
              <w:t>E:17.06.02,17.12.05,23.01.01,23.01.04,23.07.02,29.12.00,33.02.01</w:t>
            </w:r>
          </w:p>
          <w:p>
            <w:pPr>
              <w:jc w:val="center"/>
              <w:rPr>
                <w:sz w:val="21"/>
                <w:szCs w:val="21"/>
              </w:rPr>
            </w:pPr>
            <w:r>
              <w:rPr>
                <w:sz w:val="21"/>
                <w:szCs w:val="21"/>
              </w:rPr>
              <w:t>O:17.06.02,17.12.05,23.01.01,23.01.04,23.07.02,29.12.00,33.02.01</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Q:17.06.02,17.12.05</w:t>
            </w:r>
          </w:p>
          <w:p>
            <w:pPr>
              <w:jc w:val="center"/>
              <w:rPr>
                <w:sz w:val="21"/>
                <w:szCs w:val="21"/>
              </w:rPr>
            </w:pPr>
            <w:r>
              <w:rPr>
                <w:sz w:val="21"/>
                <w:szCs w:val="21"/>
              </w:rPr>
              <w:t>E:17.06.02,17.12.05,29.12.00</w:t>
            </w:r>
          </w:p>
          <w:p>
            <w:pPr>
              <w:jc w:val="center"/>
              <w:rPr>
                <w:sz w:val="21"/>
                <w:szCs w:val="21"/>
              </w:rPr>
            </w:pPr>
            <w:r>
              <w:rPr>
                <w:sz w:val="21"/>
                <w:szCs w:val="21"/>
              </w:rPr>
              <w:t>O:17.06.02,17.12.05,29.12.00,33.02.01</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2024-06-18</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92E0DF3"/>
    <w:rsid w:val="78952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2298</Words>
  <Characters>3093</Characters>
  <Lines>11</Lines>
  <Paragraphs>3</Paragraphs>
  <TotalTime>1</TotalTime>
  <ScaleCrop>false</ScaleCrop>
  <LinksUpToDate>false</LinksUpToDate>
  <CharactersWithSpaces>3138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2024-06-24T05:55:13Z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