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天津佳香美餐饮管理有限公司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黄刚，汪桂丽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2024年06月09日 上午至2024年06月10日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孟庆超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