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杭州京科智能装备制造有限公司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林兵，卢晶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2024年06月19日 上午至2024年06月20日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江乃东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