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杭州京科智能装备制造有限公司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2024年06月19日 上午至2024年06月20日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江乃东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