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陕西得人视觉文化传播有限公司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10459-2024-E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2024年06月05日 上午至2024年06月05日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2024-06-04 8:30:00上午至2024-06-04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陕西得人视觉文化传播有限公司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