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5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郑州黄金叶实业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03日 上午至2024年06月0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