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10472-2024-EI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重庆朴真农业发展股份有限公司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2024年06月03日 下午至2024年06月04日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重庆市潼南区梓潼街道办事处翠柏路800号2幢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重庆市潼南区梓潼街道办事处翠柏路800号2幢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