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北京加美中智能装备有限公司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10354-2023-EO-2024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2024年06月12日 上午至2024年06月12日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北京加美中智能装备有限公司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