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华久金属制品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354-2023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15日 上午至2024年06月15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