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天津同阳科技发展有限公司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2024年05月30日 上午至2024年05月30日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