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邯郸崇升新材料有限责任公司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13:00:00下午至2024-05-31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