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浙江亚光科技股份有限公司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制药设备(固液分离机械设备、粉体处理机械、清洗机 设备、干燥处理设备)的设计开发、生产和销售所涉及 的能源管理活动；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