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0689-2019-E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岐山振兴现代锻造有限公司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22.03.02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岐山振兴现代锻造有限公司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陕西省宝鸡市岐山县蔡家坡经济开发区五丈原社区南星村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722405</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陕西省宝鸡市岐山县蔡家坡经济开发区五丈原社区南星村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722405</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刘强</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0917-8778150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刘保良</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刘强</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汽车变速箱零配件的加工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22.03.02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