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深圳市立刻飞科技有限公司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2024年06月05日 上午至2024年06月06日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2024-06-04 8:00:00上午至2024-06-04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深圳市立刻飞科技有限公司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