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一阶段管理体系审核计划（通知）书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145"/>
        <w:gridCol w:w="564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重庆朴真农业发展股份有限公司</w:t>
            </w:r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10469-2024-QEO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重庆市潼南区梓潼街道办事处翠柏路800号2幢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重庆市潼南区梓潼街道办事处翠柏路800号2幢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吴丹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18983969772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18983969772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Q:30,E:30,O:30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审核日期</w:t>
            </w:r>
          </w:p>
        </w:tc>
        <w:tc>
          <w:tcPr>
            <w:tcW w:w="6381" w:type="dxa"/>
            <w:gridSpan w:val="11"/>
            <w:vAlign w:val="center"/>
          </w:tcPr>
          <w:p>
            <w:pPr>
              <w:rPr>
                <w:sz w:val="21"/>
                <w:szCs w:val="21"/>
              </w:rPr>
            </w:pPr>
            <w:bookmarkStart w:id="8" w:name="一阶段审核日期起始"/>
            <w:r>
              <w:rPr>
                <w:sz w:val="21"/>
                <w:szCs w:val="21"/>
              </w:rPr>
              <w:t>2024-06-03 9:00:00至2024-06-03 13:00:00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9" w:name="一阶段审核人日"/>
            <w:bookmarkEnd w:id="9"/>
            <w:r>
              <w:rPr>
                <w:sz w:val="21"/>
                <w:szCs w:val="21"/>
              </w:rPr>
              <w:t>Q: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0.1</w:t>
            </w:r>
            <w:r>
              <w:rPr>
                <w:sz w:val="21"/>
                <w:szCs w:val="21"/>
              </w:rPr>
              <w:t>,E: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r>
              <w:rPr>
                <w:sz w:val="21"/>
                <w:szCs w:val="21"/>
              </w:rPr>
              <w:t>,O: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0.2</w:t>
            </w:r>
            <w:bookmarkStart w:id="29" w:name="_GoBack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Wingdings 2" w:hAnsi="Wingdings 2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是</w:t>
            </w:r>
            <w:bookmarkStart w:id="10" w:name="一阶段勾选非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>
            <w:pPr>
              <w:rPr>
                <w:rFonts w:ascii="宋体"/>
                <w:sz w:val="21"/>
                <w:szCs w:val="21"/>
              </w:rPr>
            </w:pPr>
            <w:bookmarkStart w:id="12" w:name="是否临时多场所"/>
            <w:r>
              <w:rPr>
                <w:rFonts w:hint="eastAsia" w:ascii="宋体"/>
                <w:sz w:val="21"/>
                <w:szCs w:val="21"/>
              </w:rPr>
              <w:t>□是  ■否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380" w:lineRule="exact"/>
              <w:rPr>
                <w:rFonts w:ascii="宋体"/>
                <w:sz w:val="21"/>
                <w:szCs w:val="21"/>
              </w:rPr>
            </w:pPr>
            <w:bookmarkStart w:id="13" w:name="Q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4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5" w:name="E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6" w:name="S勾选"/>
            <w:r>
              <w:rPr>
                <w:rFonts w:hint="eastAsia" w:ascii="宋体" w:hAnsi="宋体"/>
                <w:bCs/>
                <w:szCs w:val="21"/>
              </w:rPr>
              <w:t>■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7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8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9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9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□其它：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20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1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2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2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bookmarkStart w:id="23" w:name="审核依据"/>
            <w:r>
              <w:rPr>
                <w:rFonts w:hint="eastAsia"/>
                <w:sz w:val="21"/>
                <w:szCs w:val="21"/>
                <w:lang w:val="de-DE"/>
              </w:rPr>
              <w:t>Q：GB/T19001-2016/ISO9001:2015,E：GB/T 24001-2016/ISO14001:2015,O：GB/T45001-2020 / ISO45001：2018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第一阶段审核：了解组织信息及体系策划准备情况，初步确定审核范围，决定二阶段审核时机和重点。</w:t>
            </w:r>
          </w:p>
          <w:p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□监督审核：管理体系运行是否有效保持并持续改进，确定是否推荐保持认证注册资格。</w:t>
            </w:r>
          </w:p>
          <w:p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4" w:name="审核范围"/>
            <w:r>
              <w:rPr>
                <w:sz w:val="21"/>
                <w:szCs w:val="21"/>
              </w:rPr>
              <w:t>Q：预包装食品（不含冷藏冷冻食品）、散装食品（不含冷藏冷冻食品）的销售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E：预包装食品（不含冷藏冷冻食品）、散装食品（不含冷藏冷冻食品）的销售所涉及场所的相关环境管理活动</w:t>
            </w:r>
          </w:p>
          <w:p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O：预包装食品（不含冷藏冷冻食品）、散装食品（不含冷藏冷冻食品）的销售所涉及场所的相关职业健康安全管理活动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5" w:name="专业代码"/>
            <w:r>
              <w:rPr>
                <w:sz w:val="21"/>
                <w:szCs w:val="21"/>
              </w:rPr>
              <w:t>Q：29.07.01;29.07.02;29.07.03;29.07.04;29.07.06;29.07.07;29.07.08;29.07.09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E：29.07.01;29.07.02;29.07.03;29.07.04;29.07.06;29.07.07;29.07.08;29.07.09</w:t>
            </w:r>
          </w:p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O：29.07.01;29.07.02;29.07.03;29.07.04;29.07.06;29.07.07;29.07.08;29.07.09</w:t>
            </w:r>
            <w:bookmarkEnd w:id="25"/>
          </w:p>
        </w:tc>
        <w:tc>
          <w:tcPr>
            <w:tcW w:w="1275" w:type="dxa"/>
            <w:gridSpan w:val="3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6" w:name="删减条款"/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明利红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2023-N1QMS-4093634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2021-N1EMS-3093634</w:t>
            </w:r>
          </w:p>
          <w:p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2022-N1OHSMS-3093634</w:t>
            </w:r>
          </w:p>
        </w:tc>
        <w:tc>
          <w:tcPr>
            <w:tcW w:w="3826" w:type="dxa"/>
            <w:gridSpan w:val="9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Q:29.07.01,29.07.02,29.07.03,29.07.04,29.07.06,29.07.07,29.07.08,29.07.09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E:29.07.01,29.07.02,29.07.03,29.07.04,29.07.06,29.07.07,29.07.08,29.07.09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O:29.07.01,29.07.02,29.07.03,29.07.04,29.07.06,29.07.07,29.07.08,29.07.09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13368090815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567" w:type="dxa"/>
            <w:gridSpan w:val="9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>
            <w:pPr>
              <w:widowControl/>
              <w:jc w:val="left"/>
              <w:rPr>
                <w:sz w:val="21"/>
                <w:szCs w:val="21"/>
              </w:rPr>
            </w:pPr>
            <w:bookmarkStart w:id="27" w:name="审核派遣人"/>
            <w:r>
              <w:rPr>
                <w:sz w:val="21"/>
                <w:szCs w:val="21"/>
              </w:rPr>
              <w:t>夏僧道</w:t>
            </w:r>
            <w:bookmarkEnd w:id="27"/>
          </w:p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>
            <w:pPr>
              <w:widowControl/>
              <w:ind w:firstLine="2100" w:firstLineChars="100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bookmarkStart w:id="28" w:name="审批日期"/>
            <w:r>
              <w:rPr>
                <w:rFonts w:hint="eastAsia"/>
                <w:sz w:val="21"/>
                <w:szCs w:val="21"/>
              </w:rPr>
              <w:t>2024-0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-</w:t>
            </w:r>
            <w:bookmarkEnd w:id="28"/>
            <w:r>
              <w:rPr>
                <w:rFonts w:hint="eastAsia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5386" w:type="dxa"/>
            <w:gridSpan w:val="11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>
            <w:pPr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>
            <w:pPr>
              <w:ind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center"/>
          </w:tcPr>
          <w:p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-91440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286.55pt;margin-top:10.7pt;height:18.2pt;width:235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1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)一阶段管理体系审核计划（通知）书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800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EzMzY5YjcyODIxMDdhOTdjZjA2N2Y1MzU2MzVkNzMifQ=="/>
  </w:docVars>
  <w:rsids>
    <w:rsidRoot w:val="00000000"/>
    <w:rsid w:val="63D248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1274</Words>
  <Characters>1979</Characters>
  <Lines>11</Lines>
  <Paragraphs>3</Paragraphs>
  <TotalTime>0</TotalTime>
  <ScaleCrop>false</ScaleCrop>
  <LinksUpToDate>false</LinksUpToDate>
  <CharactersWithSpaces>2029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2024-06-11T07:31:50Z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2052-12.1.0.16929</vt:lpwstr>
  </property>
</Properties>
</file>