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10471-2024-R01</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重庆朴真农业发展股份有限公司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胡琳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胡琳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ISC[S]0373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社会责任管理体系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39604:2020《社会责任管理体系 要求及使用指南》</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2024年06月06日 上午至2024年06月07日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重庆市潼南区梓潼街道办事处翠柏路800号2幢</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重庆市潼南区梓潼街道办事处翠柏路800号2幢</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