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30362-2023-EnMS -2024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河北金洁卫生科技有限公司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91130931MA07XMKC9K</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河北金洁卫生科技有限公司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中捷产业园区高新区火炬大道12号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河北省沧州市渤海新区中捷产业园区高新区火炬大道12号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成人尿裤、尿垫、隔尿垫、卫生湿巾的设计生产相关的能源管理活动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河北金洁卫生科技有限公司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中捷产业园区高新区火炬大道12号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河北省沧州市渤海新区中捷产业园区高新区火炬大道12号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成人尿裤、尿垫、隔尿垫、卫生湿巾的设计生产相关的能源管理活动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河北省沧州市渤海新区中捷产业园区高新区火炬大道12号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