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龙电华鑫控股集团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苏桢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