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河北高朗环保工程有限公司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2024-05-29 14:00:00上午至2024-05-29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