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河北驰安科技有限公司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10498-2024-QEO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2024年05月26日 上午至2024年05月27日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2024-05-25 8:30:00上午至2024-05-25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河北驰安科技有限公司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