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河北驰安科技有限公司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10498-2024-QEO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河北省秦皇岛市山海关区秦山东路15号院内南侧第一栋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河北省秦皇岛市山海关区秦山东路15号院内南侧第一栋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王庆国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18617810399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18617810399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Q:12,E:12,O:12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2024-05-2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  <w:bookmarkStart w:id="29" w:name="_GoBack"/>
            <w:bookmarkEnd w:id="29"/>
            <w:r>
              <w:rPr>
                <w:sz w:val="21"/>
                <w:szCs w:val="21"/>
              </w:rPr>
              <w:t>:30:00至2024-05-25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Q：认可：灭火设备的生产（涉及3C产品限自我声明范围内）；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未认可：气瓶检测（许可范围内）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E：灭火设备的生产（涉及3C产品限自我声明范围内）；气瓶检测（许可范围内）所涉及场所的相关环境管理活动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O：灭火设备的生产（涉及3C产品限自我声明范围内）；气瓶检测（许可范围内）所涉及场所的相关职业健康安全管理活动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Q：18.02.06;34.02.00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E：18.02.06;34.02.00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O：18.02.06;34.02.00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2021-N1EMS-1226516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2022-N1OHSMS-1226516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Q:18.02.06,34.02.00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E:18.02.06,34.02.00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O:18.02.06,34.02.00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2024-05-22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468163B"/>
    <w:rsid w:val="109770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2024-05-23T09:03:46Z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