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海科数联（成都）科技有限公司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2024年06月18日 上午至2024年06月19日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胡本强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