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健爽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，黄刚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7日 上午至2024年05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民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