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河北胜拓机械有限公司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2024-06-05 8:30:00上午至2024-06-05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